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10512" w14:textId="77777777" w:rsidR="00ED3093" w:rsidRDefault="00ED3093">
      <w:pPr>
        <w:pBdr>
          <w:bottom w:val="single" w:sz="12" w:space="0" w:color="00000A"/>
        </w:pBdr>
        <w:ind w:right="-567"/>
        <w:jc w:val="center"/>
      </w:pPr>
    </w:p>
    <w:p w14:paraId="4D2C330B" w14:textId="4F15F794" w:rsidR="00ED3093" w:rsidRPr="001049EA" w:rsidRDefault="008C0D4F">
      <w:pPr>
        <w:jc w:val="center"/>
        <w:rPr>
          <w:rFonts w:ascii="Arial" w:hAnsi="Arial" w:cs="Arial"/>
        </w:rPr>
      </w:pPr>
      <w:r w:rsidRPr="001049EA">
        <w:rPr>
          <w:rFonts w:ascii="Arial" w:hAnsi="Arial" w:cs="Arial"/>
          <w:b/>
          <w:sz w:val="28"/>
          <w:szCs w:val="22"/>
        </w:rPr>
        <w:t>SMLOUV</w:t>
      </w:r>
      <w:r w:rsidR="00E33EF9" w:rsidRPr="001049EA">
        <w:rPr>
          <w:rFonts w:ascii="Arial" w:hAnsi="Arial" w:cs="Arial"/>
          <w:b/>
          <w:sz w:val="28"/>
          <w:szCs w:val="22"/>
        </w:rPr>
        <w:t xml:space="preserve">A O NÁJMU PROSTOR SLOUŽÍCÍ PODNIKÁNÍ </w:t>
      </w:r>
    </w:p>
    <w:p w14:paraId="33AF0CFB" w14:textId="77777777" w:rsidR="00ED3093" w:rsidRPr="001049EA" w:rsidRDefault="00E33EF9">
      <w:pPr>
        <w:pBdr>
          <w:bottom w:val="single" w:sz="12" w:space="0" w:color="00000A"/>
        </w:pBdr>
        <w:jc w:val="center"/>
        <w:rPr>
          <w:rFonts w:ascii="Arial" w:hAnsi="Arial" w:cs="Arial"/>
        </w:rPr>
      </w:pPr>
      <w:r w:rsidRPr="001049EA">
        <w:rPr>
          <w:rFonts w:ascii="Arial" w:hAnsi="Arial" w:cs="Arial"/>
          <w:b/>
          <w:sz w:val="28"/>
          <w:szCs w:val="22"/>
        </w:rPr>
        <w:t xml:space="preserve">A </w:t>
      </w:r>
    </w:p>
    <w:p w14:paraId="5D91C6CF" w14:textId="77777777" w:rsidR="00ED3093" w:rsidRPr="001049EA" w:rsidRDefault="00E33EF9">
      <w:pPr>
        <w:pBdr>
          <w:bottom w:val="single" w:sz="12" w:space="0" w:color="00000A"/>
        </w:pBdr>
        <w:jc w:val="center"/>
        <w:rPr>
          <w:rFonts w:ascii="Arial" w:hAnsi="Arial" w:cs="Arial"/>
        </w:rPr>
      </w:pPr>
      <w:r w:rsidRPr="001049EA">
        <w:rPr>
          <w:rFonts w:ascii="Arial" w:hAnsi="Arial" w:cs="Arial"/>
          <w:b/>
          <w:sz w:val="28"/>
          <w:szCs w:val="22"/>
        </w:rPr>
        <w:t>POSKYTOVÁNÍ SLUŽEB S TÍM SOUVISEJÍCÍCH</w:t>
      </w:r>
    </w:p>
    <w:p w14:paraId="3C84D3EF" w14:textId="77777777" w:rsidR="00ED3093" w:rsidRPr="001049EA" w:rsidRDefault="00ED3093">
      <w:pPr>
        <w:jc w:val="center"/>
        <w:rPr>
          <w:rFonts w:ascii="Arial" w:hAnsi="Arial" w:cs="Arial"/>
        </w:rPr>
      </w:pPr>
    </w:p>
    <w:p w14:paraId="4EC33E68" w14:textId="77777777" w:rsidR="00ED3093" w:rsidRPr="001049EA" w:rsidRDefault="00E33EF9">
      <w:pPr>
        <w:ind w:right="-567"/>
        <w:rPr>
          <w:rFonts w:ascii="Arial" w:hAnsi="Arial" w:cs="Arial"/>
        </w:rPr>
      </w:pPr>
      <w:r w:rsidRPr="001049EA">
        <w:rPr>
          <w:rFonts w:ascii="Arial" w:hAnsi="Arial" w:cs="Arial"/>
          <w:sz w:val="22"/>
          <w:szCs w:val="22"/>
          <w:u w:val="single"/>
        </w:rPr>
        <w:t>Smluvní strany:</w:t>
      </w:r>
    </w:p>
    <w:p w14:paraId="333DF9AB" w14:textId="77777777" w:rsidR="00ED3093" w:rsidRPr="001049EA" w:rsidRDefault="00ED3093">
      <w:pPr>
        <w:ind w:right="-567"/>
        <w:rPr>
          <w:rFonts w:ascii="Arial" w:hAnsi="Arial" w:cs="Arial"/>
        </w:rPr>
      </w:pPr>
    </w:p>
    <w:p w14:paraId="6B9FDF73" w14:textId="1B66727F" w:rsidR="00ED3093" w:rsidRPr="001049EA" w:rsidRDefault="008A731C">
      <w:pPr>
        <w:ind w:right="-567"/>
        <w:rPr>
          <w:rFonts w:ascii="Arial" w:hAnsi="Arial" w:cs="Arial"/>
        </w:rPr>
      </w:pPr>
      <w:r>
        <w:rPr>
          <w:rFonts w:ascii="Arial" w:hAnsi="Arial" w:cs="Arial"/>
          <w:b/>
          <w:sz w:val="22"/>
          <w:szCs w:val="22"/>
        </w:rPr>
        <w:t>Univerzita Karlova</w:t>
      </w:r>
      <w:r w:rsidR="00E33EF9" w:rsidRPr="001049EA">
        <w:rPr>
          <w:rFonts w:ascii="Arial" w:hAnsi="Arial" w:cs="Arial"/>
          <w:b/>
          <w:sz w:val="22"/>
          <w:szCs w:val="22"/>
        </w:rPr>
        <w:t xml:space="preserve">, Fakulta tělesné výchovy a sportu </w:t>
      </w:r>
    </w:p>
    <w:p w14:paraId="6F4C1FCF" w14:textId="77777777" w:rsidR="00ED3093" w:rsidRPr="001049EA" w:rsidRDefault="00E33EF9">
      <w:pPr>
        <w:ind w:right="-567"/>
        <w:rPr>
          <w:rFonts w:ascii="Arial" w:hAnsi="Arial" w:cs="Arial"/>
        </w:rPr>
      </w:pPr>
      <w:r w:rsidRPr="001049EA">
        <w:rPr>
          <w:rFonts w:ascii="Arial" w:hAnsi="Arial" w:cs="Arial"/>
          <w:sz w:val="22"/>
          <w:szCs w:val="22"/>
        </w:rPr>
        <w:t xml:space="preserve">se sídlem: </w:t>
      </w:r>
      <w:r w:rsidRPr="001049EA">
        <w:rPr>
          <w:rFonts w:ascii="Arial" w:hAnsi="Arial" w:cs="Arial"/>
          <w:sz w:val="22"/>
          <w:szCs w:val="22"/>
        </w:rPr>
        <w:tab/>
      </w:r>
      <w:r w:rsidRPr="001049EA">
        <w:rPr>
          <w:rFonts w:ascii="Arial" w:hAnsi="Arial" w:cs="Arial"/>
          <w:sz w:val="22"/>
          <w:szCs w:val="22"/>
        </w:rPr>
        <w:tab/>
        <w:t xml:space="preserve">José </w:t>
      </w:r>
      <w:proofErr w:type="spellStart"/>
      <w:r w:rsidRPr="001049EA">
        <w:rPr>
          <w:rFonts w:ascii="Arial" w:hAnsi="Arial" w:cs="Arial"/>
          <w:sz w:val="22"/>
          <w:szCs w:val="22"/>
        </w:rPr>
        <w:t>Martího</w:t>
      </w:r>
      <w:proofErr w:type="spellEnd"/>
      <w:r w:rsidRPr="001049EA">
        <w:rPr>
          <w:rFonts w:ascii="Arial" w:hAnsi="Arial" w:cs="Arial"/>
          <w:sz w:val="22"/>
          <w:szCs w:val="22"/>
        </w:rPr>
        <w:t xml:space="preserve"> 269/31, 162 52 Praha 6 – Veleslavín</w:t>
      </w:r>
    </w:p>
    <w:p w14:paraId="566D2ABB" w14:textId="77777777" w:rsidR="00ED3093" w:rsidRPr="001049EA" w:rsidRDefault="00E33EF9">
      <w:pPr>
        <w:ind w:right="-567"/>
        <w:rPr>
          <w:rFonts w:ascii="Arial" w:hAnsi="Arial" w:cs="Arial"/>
        </w:rPr>
      </w:pPr>
      <w:r w:rsidRPr="001049EA">
        <w:rPr>
          <w:rFonts w:ascii="Arial" w:hAnsi="Arial" w:cs="Arial"/>
          <w:sz w:val="22"/>
          <w:szCs w:val="22"/>
        </w:rPr>
        <w:t xml:space="preserve">zastoupená: </w:t>
      </w:r>
      <w:r w:rsidRPr="001049EA">
        <w:rPr>
          <w:rFonts w:ascii="Arial" w:hAnsi="Arial" w:cs="Arial"/>
          <w:sz w:val="22"/>
          <w:szCs w:val="22"/>
        </w:rPr>
        <w:tab/>
      </w:r>
      <w:r w:rsidRPr="001049EA">
        <w:rPr>
          <w:rFonts w:ascii="Arial" w:hAnsi="Arial" w:cs="Arial"/>
          <w:sz w:val="22"/>
          <w:szCs w:val="22"/>
        </w:rPr>
        <w:tab/>
        <w:t>Ing. Radimem Zelenkou, tajemníkem UK FTVS</w:t>
      </w:r>
    </w:p>
    <w:p w14:paraId="350D1C61" w14:textId="77777777" w:rsidR="00ED3093" w:rsidRPr="001049EA" w:rsidRDefault="00E33EF9">
      <w:pPr>
        <w:ind w:right="-567"/>
        <w:rPr>
          <w:rFonts w:ascii="Arial" w:hAnsi="Arial" w:cs="Arial"/>
        </w:rPr>
      </w:pPr>
      <w:r w:rsidRPr="001049EA">
        <w:rPr>
          <w:rFonts w:ascii="Arial" w:hAnsi="Arial" w:cs="Arial"/>
          <w:sz w:val="22"/>
          <w:szCs w:val="22"/>
        </w:rPr>
        <w:t xml:space="preserve">IČ: </w:t>
      </w:r>
      <w:r w:rsidRPr="001049EA">
        <w:rPr>
          <w:rFonts w:ascii="Arial" w:hAnsi="Arial" w:cs="Arial"/>
          <w:sz w:val="22"/>
          <w:szCs w:val="22"/>
        </w:rPr>
        <w:tab/>
      </w:r>
      <w:r w:rsidRPr="001049EA">
        <w:rPr>
          <w:rFonts w:ascii="Arial" w:hAnsi="Arial" w:cs="Arial"/>
          <w:sz w:val="22"/>
          <w:szCs w:val="22"/>
        </w:rPr>
        <w:tab/>
      </w:r>
      <w:r w:rsidRPr="001049EA">
        <w:rPr>
          <w:rFonts w:ascii="Arial" w:hAnsi="Arial" w:cs="Arial"/>
          <w:sz w:val="22"/>
          <w:szCs w:val="22"/>
        </w:rPr>
        <w:tab/>
        <w:t>00216208</w:t>
      </w:r>
    </w:p>
    <w:p w14:paraId="530683EA" w14:textId="77777777" w:rsidR="00ED3093" w:rsidRPr="001049EA" w:rsidRDefault="00E33EF9">
      <w:pPr>
        <w:ind w:right="-567"/>
        <w:rPr>
          <w:rFonts w:ascii="Arial" w:hAnsi="Arial" w:cs="Arial"/>
        </w:rPr>
      </w:pPr>
      <w:r w:rsidRPr="001049EA">
        <w:rPr>
          <w:rFonts w:ascii="Arial" w:hAnsi="Arial" w:cs="Arial"/>
          <w:sz w:val="22"/>
          <w:szCs w:val="22"/>
        </w:rPr>
        <w:t xml:space="preserve">DIČ: </w:t>
      </w:r>
      <w:r w:rsidRPr="001049EA">
        <w:rPr>
          <w:rFonts w:ascii="Arial" w:hAnsi="Arial" w:cs="Arial"/>
          <w:sz w:val="22"/>
          <w:szCs w:val="22"/>
        </w:rPr>
        <w:tab/>
      </w:r>
      <w:r w:rsidRPr="001049EA">
        <w:rPr>
          <w:rFonts w:ascii="Arial" w:hAnsi="Arial" w:cs="Arial"/>
          <w:sz w:val="22"/>
          <w:szCs w:val="22"/>
        </w:rPr>
        <w:tab/>
      </w:r>
      <w:r w:rsidRPr="001049EA">
        <w:rPr>
          <w:rFonts w:ascii="Arial" w:hAnsi="Arial" w:cs="Arial"/>
          <w:sz w:val="22"/>
          <w:szCs w:val="22"/>
        </w:rPr>
        <w:tab/>
        <w:t>CZ00216208</w:t>
      </w:r>
    </w:p>
    <w:p w14:paraId="3BFF7735" w14:textId="77777777" w:rsidR="00ED3093" w:rsidRPr="001049EA" w:rsidRDefault="00E33EF9">
      <w:pPr>
        <w:ind w:right="-567"/>
        <w:rPr>
          <w:rFonts w:ascii="Arial" w:hAnsi="Arial" w:cs="Arial"/>
        </w:rPr>
      </w:pPr>
      <w:r w:rsidRPr="001049EA">
        <w:rPr>
          <w:rFonts w:ascii="Arial" w:hAnsi="Arial" w:cs="Arial"/>
          <w:sz w:val="22"/>
          <w:szCs w:val="22"/>
        </w:rPr>
        <w:t>Bankovní spojení:</w:t>
      </w:r>
      <w:r w:rsidRPr="001049EA">
        <w:rPr>
          <w:rFonts w:ascii="Arial" w:hAnsi="Arial" w:cs="Arial"/>
          <w:sz w:val="22"/>
          <w:szCs w:val="22"/>
        </w:rPr>
        <w:tab/>
        <w:t>85332011/0100</w:t>
      </w:r>
    </w:p>
    <w:p w14:paraId="528D05DE" w14:textId="77777777" w:rsidR="00ED3093" w:rsidRPr="001049EA" w:rsidRDefault="00E33EF9">
      <w:pPr>
        <w:ind w:right="-567"/>
        <w:rPr>
          <w:rFonts w:ascii="Arial" w:hAnsi="Arial" w:cs="Arial"/>
        </w:rPr>
      </w:pPr>
      <w:r w:rsidRPr="001049EA">
        <w:rPr>
          <w:rFonts w:ascii="Arial" w:hAnsi="Arial" w:cs="Arial"/>
          <w:sz w:val="22"/>
          <w:szCs w:val="22"/>
        </w:rPr>
        <w:t>(dále jen “</w:t>
      </w:r>
      <w:r w:rsidRPr="001049EA">
        <w:rPr>
          <w:rFonts w:ascii="Arial" w:hAnsi="Arial" w:cs="Arial"/>
          <w:b/>
          <w:i/>
          <w:sz w:val="22"/>
          <w:szCs w:val="22"/>
        </w:rPr>
        <w:t>Pronajímatel</w:t>
      </w:r>
      <w:r w:rsidRPr="001049EA">
        <w:rPr>
          <w:rFonts w:ascii="Arial" w:hAnsi="Arial" w:cs="Arial"/>
          <w:sz w:val="22"/>
          <w:szCs w:val="22"/>
        </w:rPr>
        <w:t xml:space="preserve">“) </w:t>
      </w:r>
    </w:p>
    <w:p w14:paraId="0726F8C8" w14:textId="77777777" w:rsidR="00ED3093" w:rsidRPr="001049EA" w:rsidRDefault="00E33EF9">
      <w:pPr>
        <w:pStyle w:val="Textvbloku"/>
        <w:ind w:left="0"/>
        <w:rPr>
          <w:rFonts w:ascii="Arial" w:hAnsi="Arial" w:cs="Arial"/>
        </w:rPr>
      </w:pPr>
      <w:r w:rsidRPr="001049EA">
        <w:rPr>
          <w:rFonts w:ascii="Arial" w:hAnsi="Arial" w:cs="Arial"/>
          <w:sz w:val="22"/>
          <w:szCs w:val="22"/>
        </w:rPr>
        <w:t xml:space="preserve">             </w:t>
      </w:r>
    </w:p>
    <w:p w14:paraId="7D22D00B" w14:textId="77777777" w:rsidR="00ED3093" w:rsidRPr="001049EA" w:rsidRDefault="00E33EF9">
      <w:pPr>
        <w:pStyle w:val="Textvbloku"/>
        <w:ind w:left="0"/>
        <w:rPr>
          <w:rFonts w:ascii="Arial" w:hAnsi="Arial" w:cs="Arial"/>
        </w:rPr>
      </w:pPr>
      <w:r w:rsidRPr="001049EA">
        <w:rPr>
          <w:rFonts w:ascii="Arial" w:hAnsi="Arial" w:cs="Arial"/>
          <w:sz w:val="22"/>
          <w:szCs w:val="22"/>
        </w:rPr>
        <w:t xml:space="preserve">a </w:t>
      </w:r>
    </w:p>
    <w:p w14:paraId="3B942976" w14:textId="77777777" w:rsidR="00ED3093" w:rsidRPr="001049EA" w:rsidRDefault="00ED3093">
      <w:pPr>
        <w:pStyle w:val="Textvbloku"/>
        <w:ind w:left="0"/>
        <w:rPr>
          <w:rFonts w:ascii="Arial" w:hAnsi="Arial" w:cs="Arial"/>
        </w:rPr>
      </w:pPr>
    </w:p>
    <w:p w14:paraId="56DEE9B4" w14:textId="5AD26025" w:rsidR="00614421" w:rsidRPr="001049EA" w:rsidRDefault="00614421">
      <w:pPr>
        <w:ind w:right="-567"/>
        <w:rPr>
          <w:rFonts w:ascii="Arial" w:hAnsi="Arial" w:cs="Arial"/>
          <w:b/>
          <w:sz w:val="22"/>
          <w:szCs w:val="22"/>
        </w:rPr>
      </w:pPr>
      <w:r w:rsidRPr="001049EA">
        <w:rPr>
          <w:rFonts w:ascii="Arial" w:hAnsi="Arial" w:cs="Arial"/>
          <w:b/>
          <w:bCs/>
          <w:sz w:val="22"/>
          <w:szCs w:val="22"/>
          <w:highlight w:val="yellow"/>
          <w:lang w:bidi="en-US"/>
        </w:rPr>
        <w:t>[</w:t>
      </w:r>
      <w:r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35E6DBC6" w14:textId="53BF5D2F" w:rsidR="009A061A" w:rsidRPr="001049EA" w:rsidRDefault="00E33EF9">
      <w:pPr>
        <w:ind w:right="-567"/>
        <w:rPr>
          <w:rFonts w:ascii="Arial" w:hAnsi="Arial" w:cs="Arial"/>
        </w:rPr>
      </w:pPr>
      <w:r w:rsidRPr="001049EA">
        <w:rPr>
          <w:rFonts w:ascii="Arial" w:hAnsi="Arial" w:cs="Arial"/>
          <w:sz w:val="22"/>
          <w:szCs w:val="22"/>
        </w:rPr>
        <w:t xml:space="preserve">se sídlem: </w:t>
      </w:r>
      <w:r w:rsidRPr="001049EA">
        <w:rPr>
          <w:rFonts w:ascii="Arial" w:hAnsi="Arial" w:cs="Arial"/>
          <w:sz w:val="22"/>
          <w:szCs w:val="22"/>
        </w:rPr>
        <w:tab/>
      </w:r>
      <w:r w:rsidRPr="001049EA">
        <w:rPr>
          <w:rFonts w:ascii="Arial" w:hAnsi="Arial" w:cs="Arial"/>
          <w:sz w:val="22"/>
          <w:szCs w:val="22"/>
        </w:rPr>
        <w:tab/>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180C4A05" w14:textId="404FA544" w:rsidR="00ED3093" w:rsidRPr="001049EA" w:rsidRDefault="00E33EF9">
      <w:pPr>
        <w:ind w:right="-567"/>
        <w:rPr>
          <w:rFonts w:ascii="Arial" w:hAnsi="Arial" w:cs="Arial"/>
        </w:rPr>
      </w:pPr>
      <w:r w:rsidRPr="001049EA">
        <w:rPr>
          <w:rFonts w:ascii="Arial" w:hAnsi="Arial" w:cs="Arial"/>
          <w:sz w:val="22"/>
          <w:szCs w:val="22"/>
        </w:rPr>
        <w:t xml:space="preserve">zapsaná v obchodním rejstříku vedeném </w:t>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r w:rsidR="00614421" w:rsidRPr="001049EA" w:rsidDel="00614421">
        <w:rPr>
          <w:rFonts w:ascii="Arial" w:hAnsi="Arial" w:cs="Arial"/>
          <w:sz w:val="22"/>
          <w:szCs w:val="22"/>
        </w:rPr>
        <w:t xml:space="preserve"> </w:t>
      </w:r>
      <w:r w:rsidRPr="001049EA">
        <w:rPr>
          <w:rFonts w:ascii="Arial" w:hAnsi="Arial" w:cs="Arial"/>
          <w:sz w:val="22"/>
          <w:szCs w:val="22"/>
        </w:rPr>
        <w:t>soudem v </w:t>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r w:rsidRPr="001049EA">
        <w:rPr>
          <w:rFonts w:ascii="Arial" w:hAnsi="Arial" w:cs="Arial"/>
          <w:sz w:val="22"/>
          <w:szCs w:val="22"/>
        </w:rPr>
        <w:t xml:space="preserve">, </w:t>
      </w:r>
      <w:proofErr w:type="spellStart"/>
      <w:r w:rsidR="00614421" w:rsidRPr="001049EA">
        <w:rPr>
          <w:rFonts w:ascii="Arial" w:hAnsi="Arial" w:cs="Arial"/>
          <w:sz w:val="22"/>
          <w:szCs w:val="22"/>
        </w:rPr>
        <w:t>sp</w:t>
      </w:r>
      <w:proofErr w:type="spellEnd"/>
      <w:r w:rsidR="00614421" w:rsidRPr="001049EA">
        <w:rPr>
          <w:rFonts w:ascii="Arial" w:hAnsi="Arial" w:cs="Arial"/>
          <w:sz w:val="22"/>
          <w:szCs w:val="22"/>
        </w:rPr>
        <w:t xml:space="preserve">. zn. </w:t>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2A805ECF" w14:textId="4A83F579" w:rsidR="00ED3093" w:rsidRPr="001049EA" w:rsidRDefault="00E33EF9">
      <w:pPr>
        <w:ind w:right="-567"/>
        <w:rPr>
          <w:rFonts w:ascii="Arial" w:hAnsi="Arial" w:cs="Arial"/>
        </w:rPr>
      </w:pPr>
      <w:r w:rsidRPr="001049EA">
        <w:rPr>
          <w:rFonts w:ascii="Arial" w:hAnsi="Arial" w:cs="Arial"/>
          <w:sz w:val="22"/>
          <w:szCs w:val="22"/>
        </w:rPr>
        <w:t>jednající:</w:t>
      </w:r>
      <w:r w:rsidRPr="001049EA">
        <w:rPr>
          <w:rFonts w:ascii="Arial" w:hAnsi="Arial" w:cs="Arial"/>
          <w:sz w:val="22"/>
          <w:szCs w:val="22"/>
        </w:rPr>
        <w:tab/>
      </w:r>
      <w:r w:rsidRPr="001049EA">
        <w:rPr>
          <w:rFonts w:ascii="Arial" w:hAnsi="Arial" w:cs="Arial"/>
          <w:sz w:val="22"/>
          <w:szCs w:val="22"/>
        </w:rPr>
        <w:tab/>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19C1FF7F" w14:textId="436CFFA5" w:rsidR="00ED3093" w:rsidRPr="001049EA" w:rsidRDefault="00E33EF9">
      <w:pPr>
        <w:ind w:right="-567"/>
        <w:rPr>
          <w:rFonts w:ascii="Arial" w:hAnsi="Arial" w:cs="Arial"/>
        </w:rPr>
      </w:pPr>
      <w:r w:rsidRPr="001049EA">
        <w:rPr>
          <w:rFonts w:ascii="Arial" w:hAnsi="Arial" w:cs="Arial"/>
          <w:sz w:val="22"/>
          <w:szCs w:val="22"/>
        </w:rPr>
        <w:t xml:space="preserve">IČ: </w:t>
      </w:r>
      <w:r w:rsidRPr="001049EA">
        <w:rPr>
          <w:rFonts w:ascii="Arial" w:hAnsi="Arial" w:cs="Arial"/>
          <w:sz w:val="22"/>
          <w:szCs w:val="22"/>
        </w:rPr>
        <w:tab/>
      </w:r>
      <w:r w:rsidRPr="001049EA">
        <w:rPr>
          <w:rFonts w:ascii="Arial" w:hAnsi="Arial" w:cs="Arial"/>
          <w:sz w:val="22"/>
          <w:szCs w:val="22"/>
        </w:rPr>
        <w:tab/>
      </w:r>
      <w:r w:rsidRPr="001049EA">
        <w:rPr>
          <w:rFonts w:ascii="Arial" w:hAnsi="Arial" w:cs="Arial"/>
          <w:sz w:val="22"/>
          <w:szCs w:val="22"/>
        </w:rPr>
        <w:tab/>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42736BE0" w14:textId="47982ADE" w:rsidR="00ED3093" w:rsidRPr="001049EA" w:rsidRDefault="00E33EF9">
      <w:pPr>
        <w:ind w:right="-567"/>
        <w:rPr>
          <w:rFonts w:ascii="Arial" w:hAnsi="Arial" w:cs="Arial"/>
        </w:rPr>
      </w:pPr>
      <w:r w:rsidRPr="001049EA">
        <w:rPr>
          <w:rFonts w:ascii="Arial" w:hAnsi="Arial" w:cs="Arial"/>
          <w:sz w:val="22"/>
          <w:szCs w:val="22"/>
        </w:rPr>
        <w:t xml:space="preserve">DIČ: </w:t>
      </w:r>
      <w:r w:rsidRPr="001049EA">
        <w:rPr>
          <w:rFonts w:ascii="Arial" w:hAnsi="Arial" w:cs="Arial"/>
          <w:sz w:val="22"/>
          <w:szCs w:val="22"/>
        </w:rPr>
        <w:tab/>
      </w:r>
      <w:r w:rsidRPr="001049EA">
        <w:rPr>
          <w:rFonts w:ascii="Arial" w:hAnsi="Arial" w:cs="Arial"/>
          <w:sz w:val="22"/>
          <w:szCs w:val="22"/>
        </w:rPr>
        <w:tab/>
      </w:r>
      <w:r w:rsidRPr="001049EA">
        <w:rPr>
          <w:rFonts w:ascii="Arial" w:hAnsi="Arial" w:cs="Arial"/>
          <w:sz w:val="22"/>
          <w:szCs w:val="22"/>
        </w:rPr>
        <w:tab/>
      </w:r>
      <w:r w:rsidR="00614421" w:rsidRPr="001049EA">
        <w:rPr>
          <w:rFonts w:ascii="Arial" w:hAnsi="Arial" w:cs="Arial"/>
          <w:b/>
          <w:bCs/>
          <w:sz w:val="22"/>
          <w:szCs w:val="22"/>
          <w:highlight w:val="yellow"/>
          <w:lang w:bidi="en-US"/>
        </w:rPr>
        <w:t>[</w:t>
      </w:r>
      <w:r w:rsidR="00614421"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29FC379A" w14:textId="6F66A392" w:rsidR="00614421" w:rsidRPr="001049EA" w:rsidRDefault="00614421">
      <w:pPr>
        <w:ind w:right="-567"/>
        <w:rPr>
          <w:rFonts w:ascii="Arial" w:hAnsi="Arial" w:cs="Arial"/>
          <w:sz w:val="22"/>
          <w:szCs w:val="22"/>
        </w:rPr>
      </w:pPr>
      <w:r w:rsidRPr="001049EA">
        <w:rPr>
          <w:rFonts w:ascii="Arial" w:hAnsi="Arial" w:cs="Arial"/>
          <w:b/>
          <w:bCs/>
          <w:sz w:val="22"/>
          <w:szCs w:val="22"/>
          <w:highlight w:val="yellow"/>
          <w:lang w:bidi="en-US"/>
        </w:rPr>
        <w:t>[</w:t>
      </w:r>
      <w:r w:rsidRPr="001049EA">
        <w:rPr>
          <w:rFonts w:ascii="Arial" w:hAnsi="Arial" w:cs="Arial"/>
          <w:b/>
          <w:bCs/>
          <w:sz w:val="22"/>
          <w:szCs w:val="22"/>
          <w:highlight w:val="yellow"/>
        </w:rPr>
        <w:t>DOPLNÍ NAVRHOVATEL</w:t>
      </w:r>
      <w:r w:rsidR="009A061A" w:rsidRPr="001049EA">
        <w:rPr>
          <w:rFonts w:ascii="Arial" w:hAnsi="Arial" w:cs="Arial"/>
          <w:b/>
          <w:sz w:val="22"/>
          <w:szCs w:val="22"/>
        </w:rPr>
        <w:t>]</w:t>
      </w:r>
    </w:p>
    <w:p w14:paraId="1615F5CB" w14:textId="77777777" w:rsidR="00ED3093" w:rsidRPr="001049EA" w:rsidRDefault="00E33EF9">
      <w:pPr>
        <w:ind w:right="-567"/>
        <w:rPr>
          <w:rFonts w:ascii="Arial" w:hAnsi="Arial" w:cs="Arial"/>
        </w:rPr>
      </w:pPr>
      <w:r w:rsidRPr="001049EA">
        <w:rPr>
          <w:rFonts w:ascii="Arial" w:hAnsi="Arial" w:cs="Arial"/>
          <w:sz w:val="22"/>
          <w:szCs w:val="22"/>
        </w:rPr>
        <w:t>(dále jen “</w:t>
      </w:r>
      <w:r w:rsidRPr="001049EA">
        <w:rPr>
          <w:rFonts w:ascii="Arial" w:hAnsi="Arial" w:cs="Arial"/>
          <w:b/>
          <w:i/>
          <w:sz w:val="22"/>
          <w:szCs w:val="22"/>
        </w:rPr>
        <w:t>Nájemce</w:t>
      </w:r>
      <w:r w:rsidRPr="001049EA">
        <w:rPr>
          <w:rFonts w:ascii="Arial" w:hAnsi="Arial" w:cs="Arial"/>
          <w:sz w:val="22"/>
          <w:szCs w:val="22"/>
        </w:rPr>
        <w:t>“)</w:t>
      </w:r>
    </w:p>
    <w:p w14:paraId="6383308E" w14:textId="77777777" w:rsidR="00ED3093" w:rsidRPr="001049EA" w:rsidRDefault="00ED3093">
      <w:pPr>
        <w:ind w:right="-567"/>
        <w:jc w:val="both"/>
        <w:rPr>
          <w:rFonts w:ascii="Arial" w:hAnsi="Arial" w:cs="Arial"/>
        </w:rPr>
      </w:pPr>
    </w:p>
    <w:p w14:paraId="3AEAA030" w14:textId="77777777" w:rsidR="00ED3093" w:rsidRPr="001049EA" w:rsidRDefault="00E33EF9">
      <w:pPr>
        <w:ind w:right="-567"/>
        <w:jc w:val="both"/>
        <w:rPr>
          <w:rFonts w:ascii="Arial" w:hAnsi="Arial" w:cs="Arial"/>
        </w:rPr>
      </w:pPr>
      <w:r w:rsidRPr="001049EA">
        <w:rPr>
          <w:rFonts w:ascii="Arial" w:hAnsi="Arial" w:cs="Arial"/>
          <w:sz w:val="22"/>
          <w:szCs w:val="22"/>
        </w:rPr>
        <w:t>(Pronajímatel a Nájemce společně též jako „</w:t>
      </w:r>
      <w:r w:rsidRPr="001049EA">
        <w:rPr>
          <w:rFonts w:ascii="Arial" w:hAnsi="Arial" w:cs="Arial"/>
          <w:b/>
          <w:i/>
          <w:sz w:val="22"/>
          <w:szCs w:val="22"/>
        </w:rPr>
        <w:t>smluvní strany</w:t>
      </w:r>
      <w:r w:rsidRPr="001049EA">
        <w:rPr>
          <w:rFonts w:ascii="Arial" w:hAnsi="Arial" w:cs="Arial"/>
          <w:sz w:val="22"/>
          <w:szCs w:val="22"/>
        </w:rPr>
        <w:t>“, nebo samostatně jako „</w:t>
      </w:r>
      <w:r w:rsidRPr="001049EA">
        <w:rPr>
          <w:rFonts w:ascii="Arial" w:hAnsi="Arial" w:cs="Arial"/>
          <w:b/>
          <w:i/>
          <w:sz w:val="22"/>
          <w:szCs w:val="22"/>
        </w:rPr>
        <w:t>smluvní strana</w:t>
      </w:r>
      <w:r w:rsidRPr="001049EA">
        <w:rPr>
          <w:rFonts w:ascii="Arial" w:hAnsi="Arial" w:cs="Arial"/>
          <w:sz w:val="22"/>
          <w:szCs w:val="22"/>
        </w:rPr>
        <w:t>“)</w:t>
      </w:r>
    </w:p>
    <w:p w14:paraId="56101ACB" w14:textId="77777777" w:rsidR="00ED3093" w:rsidRPr="001049EA" w:rsidRDefault="00ED3093">
      <w:pPr>
        <w:ind w:right="-567"/>
        <w:jc w:val="both"/>
        <w:rPr>
          <w:rFonts w:ascii="Arial" w:hAnsi="Arial" w:cs="Arial"/>
        </w:rPr>
      </w:pPr>
    </w:p>
    <w:p w14:paraId="42E0B0EB" w14:textId="77777777" w:rsidR="00ED3093" w:rsidRPr="001049EA" w:rsidRDefault="00E33EF9">
      <w:pPr>
        <w:ind w:right="-567"/>
        <w:jc w:val="both"/>
        <w:rPr>
          <w:rFonts w:ascii="Arial" w:hAnsi="Arial" w:cs="Arial"/>
        </w:rPr>
      </w:pPr>
      <w:r w:rsidRPr="001049EA">
        <w:rPr>
          <w:rFonts w:ascii="Arial" w:hAnsi="Arial" w:cs="Arial"/>
          <w:sz w:val="22"/>
          <w:szCs w:val="22"/>
        </w:rPr>
        <w:t>Smluvní strany v souladu s ustanovením § 2302 a násl. zákona č.89/2012 Sb. občanského zákoníku, ve znění pozdějších předpisů (dále jen „</w:t>
      </w:r>
      <w:r w:rsidRPr="001049EA">
        <w:rPr>
          <w:rFonts w:ascii="Arial" w:hAnsi="Arial" w:cs="Arial"/>
          <w:b/>
          <w:i/>
          <w:sz w:val="22"/>
          <w:szCs w:val="22"/>
        </w:rPr>
        <w:t>OZ</w:t>
      </w:r>
      <w:r w:rsidRPr="001049EA">
        <w:rPr>
          <w:rFonts w:ascii="Arial" w:hAnsi="Arial" w:cs="Arial"/>
          <w:sz w:val="22"/>
          <w:szCs w:val="22"/>
        </w:rPr>
        <w:t>“), uzavřeli dále uvedeného dne, měsíce a roku tuto</w:t>
      </w:r>
    </w:p>
    <w:p w14:paraId="40EFF2AD" w14:textId="77777777" w:rsidR="00ED3093" w:rsidRPr="001049EA" w:rsidRDefault="00ED3093">
      <w:pPr>
        <w:tabs>
          <w:tab w:val="left" w:pos="993"/>
        </w:tabs>
        <w:rPr>
          <w:rFonts w:ascii="Arial" w:hAnsi="Arial" w:cs="Arial"/>
        </w:rPr>
      </w:pPr>
    </w:p>
    <w:p w14:paraId="503D9F61" w14:textId="18C7DB42" w:rsidR="00ED3093" w:rsidRPr="001049EA" w:rsidRDefault="008C0D4F">
      <w:pPr>
        <w:tabs>
          <w:tab w:val="left" w:pos="993"/>
        </w:tabs>
        <w:jc w:val="center"/>
        <w:rPr>
          <w:rFonts w:ascii="Arial" w:hAnsi="Arial" w:cs="Arial"/>
        </w:rPr>
      </w:pPr>
      <w:r w:rsidRPr="001049EA">
        <w:rPr>
          <w:rFonts w:ascii="Arial" w:hAnsi="Arial" w:cs="Arial"/>
          <w:b/>
          <w:sz w:val="28"/>
          <w:szCs w:val="22"/>
        </w:rPr>
        <w:t>Smlouv</w:t>
      </w:r>
      <w:r w:rsidR="00E33EF9" w:rsidRPr="001049EA">
        <w:rPr>
          <w:rFonts w:ascii="Arial" w:hAnsi="Arial" w:cs="Arial"/>
          <w:b/>
          <w:sz w:val="28"/>
          <w:szCs w:val="22"/>
        </w:rPr>
        <w:t>u o nájmu prostor sloužící podnikání a služeb s tím souvisejících</w:t>
      </w:r>
    </w:p>
    <w:p w14:paraId="67181F7B" w14:textId="46333B6F" w:rsidR="00ED3093" w:rsidRPr="001049EA" w:rsidRDefault="00E33EF9" w:rsidP="00E9364D">
      <w:pPr>
        <w:tabs>
          <w:tab w:val="left" w:pos="993"/>
        </w:tabs>
        <w:jc w:val="center"/>
        <w:rPr>
          <w:rFonts w:ascii="Arial" w:hAnsi="Arial" w:cs="Arial"/>
        </w:rPr>
      </w:pPr>
      <w:r w:rsidRPr="001049EA">
        <w:rPr>
          <w:rFonts w:ascii="Arial" w:hAnsi="Arial" w:cs="Arial"/>
          <w:sz w:val="22"/>
          <w:szCs w:val="22"/>
        </w:rPr>
        <w:t>(dále též jen „</w:t>
      </w:r>
      <w:r w:rsidR="008C0D4F" w:rsidRPr="001049EA">
        <w:rPr>
          <w:rFonts w:ascii="Arial" w:hAnsi="Arial" w:cs="Arial"/>
          <w:b/>
          <w:i/>
          <w:sz w:val="22"/>
          <w:szCs w:val="22"/>
        </w:rPr>
        <w:t>Smlouv</w:t>
      </w:r>
      <w:r w:rsidRPr="001049EA">
        <w:rPr>
          <w:rFonts w:ascii="Arial" w:hAnsi="Arial" w:cs="Arial"/>
          <w:b/>
          <w:i/>
          <w:sz w:val="22"/>
          <w:szCs w:val="22"/>
        </w:rPr>
        <w:t>a</w:t>
      </w:r>
      <w:r w:rsidRPr="001049EA">
        <w:rPr>
          <w:rFonts w:ascii="Arial" w:hAnsi="Arial" w:cs="Arial"/>
          <w:sz w:val="22"/>
          <w:szCs w:val="22"/>
        </w:rPr>
        <w:t>“)</w:t>
      </w:r>
    </w:p>
    <w:p w14:paraId="237CAA52" w14:textId="77777777" w:rsidR="00ED3093" w:rsidRPr="001049EA" w:rsidRDefault="00ED3093">
      <w:pPr>
        <w:keepNext/>
        <w:tabs>
          <w:tab w:val="left" w:pos="-1440"/>
          <w:tab w:val="right" w:pos="-1368"/>
        </w:tabs>
        <w:jc w:val="both"/>
        <w:rPr>
          <w:rFonts w:ascii="Arial" w:hAnsi="Arial" w:cs="Arial"/>
        </w:rPr>
      </w:pPr>
    </w:p>
    <w:p w14:paraId="009ED034" w14:textId="77777777" w:rsidR="00ED3093" w:rsidRPr="001049EA" w:rsidRDefault="00E33EF9">
      <w:pPr>
        <w:pStyle w:val="Odstavecseseznamem"/>
        <w:keepNext/>
        <w:numPr>
          <w:ilvl w:val="0"/>
          <w:numId w:val="1"/>
        </w:numPr>
        <w:tabs>
          <w:tab w:val="left" w:pos="-1014"/>
          <w:tab w:val="right" w:pos="-942"/>
        </w:tabs>
        <w:ind w:left="426" w:hanging="426"/>
        <w:rPr>
          <w:rFonts w:ascii="Arial" w:hAnsi="Arial" w:cs="Arial"/>
        </w:rPr>
      </w:pPr>
      <w:r w:rsidRPr="001049EA">
        <w:rPr>
          <w:rFonts w:ascii="Arial" w:hAnsi="Arial" w:cs="Arial"/>
          <w:b/>
          <w:bCs/>
          <w:sz w:val="22"/>
          <w:szCs w:val="22"/>
        </w:rPr>
        <w:t>PREAMBULE</w:t>
      </w:r>
    </w:p>
    <w:p w14:paraId="67A60825" w14:textId="77777777" w:rsidR="00ED3093" w:rsidRPr="001049EA" w:rsidRDefault="00E33EF9">
      <w:pPr>
        <w:pStyle w:val="Odstavecseseznamem"/>
        <w:keepNext/>
        <w:tabs>
          <w:tab w:val="left" w:pos="-648"/>
          <w:tab w:val="right" w:pos="-576"/>
        </w:tabs>
        <w:ind w:left="792"/>
        <w:rPr>
          <w:rFonts w:ascii="Arial" w:hAnsi="Arial" w:cs="Arial"/>
        </w:rPr>
      </w:pPr>
      <w:r w:rsidRPr="001049EA">
        <w:rPr>
          <w:rFonts w:ascii="Arial" w:hAnsi="Arial" w:cs="Arial"/>
          <w:b/>
          <w:bCs/>
          <w:sz w:val="22"/>
          <w:szCs w:val="22"/>
        </w:rPr>
        <w:t xml:space="preserve"> </w:t>
      </w:r>
    </w:p>
    <w:p w14:paraId="6793688E" w14:textId="7C8C85B6" w:rsidR="00ED3093" w:rsidRPr="001049EA" w:rsidRDefault="008A731C">
      <w:pPr>
        <w:pStyle w:val="Odstavecseseznamem"/>
        <w:numPr>
          <w:ilvl w:val="1"/>
          <w:numId w:val="1"/>
        </w:numPr>
        <w:tabs>
          <w:tab w:val="left" w:pos="-873"/>
          <w:tab w:val="right" w:pos="-801"/>
        </w:tabs>
        <w:ind w:left="567" w:hanging="567"/>
        <w:jc w:val="both"/>
        <w:rPr>
          <w:rFonts w:ascii="Arial" w:hAnsi="Arial" w:cs="Arial"/>
        </w:rPr>
      </w:pPr>
      <w:r>
        <w:rPr>
          <w:rFonts w:ascii="Arial" w:hAnsi="Arial" w:cs="Arial"/>
          <w:bCs/>
          <w:sz w:val="22"/>
          <w:szCs w:val="22"/>
        </w:rPr>
        <w:t>Univerzita Karlova</w:t>
      </w:r>
      <w:r w:rsidR="00E33EF9" w:rsidRPr="001049EA">
        <w:rPr>
          <w:rFonts w:ascii="Arial" w:hAnsi="Arial" w:cs="Arial"/>
          <w:bCs/>
          <w:sz w:val="22"/>
          <w:szCs w:val="22"/>
        </w:rPr>
        <w:t xml:space="preserve">, </w:t>
      </w:r>
      <w:r w:rsidR="00E33EF9" w:rsidRPr="001049EA">
        <w:rPr>
          <w:rFonts w:ascii="Arial" w:hAnsi="Arial" w:cs="Arial"/>
          <w:sz w:val="22"/>
          <w:szCs w:val="22"/>
        </w:rPr>
        <w:t xml:space="preserve">IČ: 002 16 208, </w:t>
      </w:r>
      <w:r w:rsidR="00E33EF9" w:rsidRPr="001049EA">
        <w:rPr>
          <w:rFonts w:ascii="Arial" w:hAnsi="Arial" w:cs="Arial"/>
          <w:bCs/>
          <w:sz w:val="22"/>
          <w:szCs w:val="22"/>
        </w:rPr>
        <w:t xml:space="preserve">se sídlem Ovocný trh 560/5, Staré Město, 11000 Praha 1, je výlučným vlastníkem následujícího </w:t>
      </w:r>
      <w:r w:rsidR="00E33EF9" w:rsidRPr="001049EA">
        <w:rPr>
          <w:rFonts w:ascii="Arial" w:hAnsi="Arial" w:cs="Arial"/>
          <w:b/>
          <w:bCs/>
          <w:sz w:val="22"/>
          <w:szCs w:val="22"/>
        </w:rPr>
        <w:t>prostoru sloužícího podnikání</w:t>
      </w:r>
      <w:r w:rsidR="00E33EF9" w:rsidRPr="001049EA">
        <w:rPr>
          <w:rFonts w:ascii="Arial" w:hAnsi="Arial" w:cs="Arial"/>
          <w:bCs/>
          <w:sz w:val="22"/>
          <w:szCs w:val="22"/>
        </w:rPr>
        <w:t xml:space="preserve"> </w:t>
      </w:r>
      <w:r w:rsidR="006979C2" w:rsidRPr="001049EA">
        <w:rPr>
          <w:rFonts w:ascii="Arial" w:hAnsi="Arial" w:cs="Arial"/>
          <w:bCs/>
          <w:sz w:val="22"/>
          <w:szCs w:val="22"/>
        </w:rPr>
        <w:t>umístěného v </w:t>
      </w:r>
      <w:r w:rsidR="00E33EF9" w:rsidRPr="001049EA">
        <w:rPr>
          <w:rFonts w:ascii="Arial" w:hAnsi="Arial" w:cs="Arial"/>
          <w:bCs/>
          <w:sz w:val="22"/>
          <w:szCs w:val="22"/>
        </w:rPr>
        <w:t xml:space="preserve">budově </w:t>
      </w:r>
      <w:proofErr w:type="gramStart"/>
      <w:r w:rsidR="00E33EF9" w:rsidRPr="001049EA">
        <w:rPr>
          <w:rFonts w:ascii="Arial" w:hAnsi="Arial" w:cs="Arial"/>
          <w:bCs/>
          <w:sz w:val="22"/>
          <w:szCs w:val="22"/>
        </w:rPr>
        <w:t>č.p.</w:t>
      </w:r>
      <w:proofErr w:type="gramEnd"/>
      <w:r w:rsidR="00E33EF9" w:rsidRPr="001049EA">
        <w:rPr>
          <w:rFonts w:ascii="Arial" w:hAnsi="Arial" w:cs="Arial"/>
          <w:bCs/>
          <w:sz w:val="22"/>
          <w:szCs w:val="22"/>
        </w:rPr>
        <w:t xml:space="preserve"> 269, která se nachází na adrese José </w:t>
      </w:r>
      <w:proofErr w:type="spellStart"/>
      <w:r w:rsidR="00E33EF9" w:rsidRPr="001049EA">
        <w:rPr>
          <w:rFonts w:ascii="Arial" w:hAnsi="Arial" w:cs="Arial"/>
          <w:bCs/>
          <w:sz w:val="22"/>
          <w:szCs w:val="22"/>
        </w:rPr>
        <w:t>Martí</w:t>
      </w:r>
      <w:r w:rsidR="006979C2" w:rsidRPr="001049EA">
        <w:rPr>
          <w:rFonts w:ascii="Arial" w:hAnsi="Arial" w:cs="Arial"/>
          <w:bCs/>
          <w:sz w:val="22"/>
          <w:szCs w:val="22"/>
        </w:rPr>
        <w:t>ho</w:t>
      </w:r>
      <w:proofErr w:type="spellEnd"/>
      <w:r w:rsidR="006979C2" w:rsidRPr="001049EA">
        <w:rPr>
          <w:rFonts w:ascii="Arial" w:hAnsi="Arial" w:cs="Arial"/>
          <w:bCs/>
          <w:sz w:val="22"/>
          <w:szCs w:val="22"/>
        </w:rPr>
        <w:t xml:space="preserve"> 31, Praha 6 - Veleslavín, na </w:t>
      </w:r>
      <w:r w:rsidR="00E33EF9" w:rsidRPr="001049EA">
        <w:rPr>
          <w:rFonts w:ascii="Arial" w:hAnsi="Arial" w:cs="Arial"/>
          <w:bCs/>
          <w:sz w:val="22"/>
          <w:szCs w:val="22"/>
        </w:rPr>
        <w:t xml:space="preserve">pozemku </w:t>
      </w:r>
      <w:proofErr w:type="spellStart"/>
      <w:r w:rsidR="00E33EF9" w:rsidRPr="001049EA">
        <w:rPr>
          <w:rFonts w:ascii="Arial" w:hAnsi="Arial" w:cs="Arial"/>
          <w:bCs/>
          <w:sz w:val="22"/>
          <w:szCs w:val="22"/>
        </w:rPr>
        <w:t>parc</w:t>
      </w:r>
      <w:proofErr w:type="spellEnd"/>
      <w:r w:rsidR="00E33EF9" w:rsidRPr="001049EA">
        <w:rPr>
          <w:rFonts w:ascii="Arial" w:hAnsi="Arial" w:cs="Arial"/>
          <w:bCs/>
          <w:sz w:val="22"/>
          <w:szCs w:val="22"/>
        </w:rPr>
        <w:t>. č. 302/28, v obci Praha a katastrálním území Veleslavín, vše zapsáno na listu vlastnictví č. 321 vedeném Katastrálním úřadem pro hlavní město Prahu, Katastrální pracoviště Praha, pro obec Praha, katastrální území Veleslavín (dále jen „</w:t>
      </w:r>
      <w:r w:rsidR="00E33EF9" w:rsidRPr="001049EA">
        <w:rPr>
          <w:rFonts w:ascii="Arial" w:hAnsi="Arial" w:cs="Arial"/>
          <w:b/>
          <w:bCs/>
          <w:i/>
          <w:sz w:val="22"/>
          <w:szCs w:val="22"/>
        </w:rPr>
        <w:t>Budova</w:t>
      </w:r>
      <w:r w:rsidR="00E33EF9" w:rsidRPr="001049EA">
        <w:rPr>
          <w:rFonts w:ascii="Arial" w:hAnsi="Arial" w:cs="Arial"/>
          <w:bCs/>
          <w:sz w:val="22"/>
          <w:szCs w:val="22"/>
        </w:rPr>
        <w:t xml:space="preserve">“), v přízemí bloku F, </w:t>
      </w:r>
      <w:r w:rsidR="00E33EF9" w:rsidRPr="001049EA">
        <w:rPr>
          <w:rFonts w:ascii="Arial" w:hAnsi="Arial" w:cs="Arial"/>
          <w:b/>
          <w:bCs/>
          <w:sz w:val="22"/>
          <w:szCs w:val="22"/>
        </w:rPr>
        <w:t>o celkové rozloze 1807,6 m</w:t>
      </w:r>
      <w:r w:rsidR="00E33EF9" w:rsidRPr="001049EA">
        <w:rPr>
          <w:rFonts w:ascii="Arial" w:hAnsi="Arial" w:cs="Arial"/>
          <w:b/>
          <w:bCs/>
          <w:sz w:val="22"/>
          <w:szCs w:val="22"/>
          <w:vertAlign w:val="superscript"/>
        </w:rPr>
        <w:t>2</w:t>
      </w:r>
      <w:r w:rsidR="00E33EF9" w:rsidRPr="001049EA">
        <w:rPr>
          <w:rFonts w:ascii="Arial" w:hAnsi="Arial" w:cs="Arial"/>
          <w:bCs/>
          <w:sz w:val="22"/>
          <w:szCs w:val="22"/>
        </w:rPr>
        <w:t xml:space="preserve"> (přesné umístění a popis jednotlivých částí prostoru je zachycen v situačním nákresu, který je nedílnou </w:t>
      </w:r>
      <w:r w:rsidR="00E33EF9" w:rsidRPr="001049EA">
        <w:rPr>
          <w:rFonts w:ascii="Arial" w:hAnsi="Arial" w:cs="Arial"/>
          <w:b/>
          <w:bCs/>
          <w:sz w:val="22"/>
          <w:szCs w:val="22"/>
        </w:rPr>
        <w:t xml:space="preserve">přílohou č. 1 této </w:t>
      </w:r>
      <w:r w:rsidR="008C0D4F" w:rsidRPr="001049EA">
        <w:rPr>
          <w:rFonts w:ascii="Arial" w:hAnsi="Arial" w:cs="Arial"/>
          <w:b/>
          <w:bCs/>
          <w:sz w:val="22"/>
          <w:szCs w:val="22"/>
        </w:rPr>
        <w:t>Smlouv</w:t>
      </w:r>
      <w:r w:rsidR="00E33EF9" w:rsidRPr="001049EA">
        <w:rPr>
          <w:rFonts w:ascii="Arial" w:hAnsi="Arial" w:cs="Arial"/>
          <w:b/>
          <w:bCs/>
          <w:sz w:val="22"/>
          <w:szCs w:val="22"/>
        </w:rPr>
        <w:t>y</w:t>
      </w:r>
      <w:r w:rsidR="00E33EF9" w:rsidRPr="001049EA">
        <w:rPr>
          <w:rFonts w:ascii="Arial" w:hAnsi="Arial" w:cs="Arial"/>
          <w:bCs/>
          <w:sz w:val="22"/>
          <w:szCs w:val="22"/>
        </w:rPr>
        <w:t>), který je určen pro provoz sportovního a výukového centra</w:t>
      </w:r>
      <w:r w:rsidR="006C0954" w:rsidRPr="001049EA">
        <w:rPr>
          <w:rFonts w:ascii="Arial" w:hAnsi="Arial" w:cs="Arial"/>
          <w:bCs/>
          <w:sz w:val="22"/>
          <w:szCs w:val="22"/>
        </w:rPr>
        <w:t xml:space="preserve"> (dále též jen “</w:t>
      </w:r>
      <w:r w:rsidR="006C0954" w:rsidRPr="001049EA">
        <w:rPr>
          <w:rFonts w:ascii="Arial" w:hAnsi="Arial" w:cs="Arial"/>
          <w:b/>
          <w:bCs/>
          <w:i/>
          <w:sz w:val="22"/>
          <w:szCs w:val="22"/>
        </w:rPr>
        <w:t>Prostor sloužící podnikání</w:t>
      </w:r>
      <w:r w:rsidR="006C0954" w:rsidRPr="001049EA">
        <w:rPr>
          <w:rFonts w:ascii="Arial" w:hAnsi="Arial" w:cs="Arial"/>
          <w:bCs/>
          <w:sz w:val="22"/>
          <w:szCs w:val="22"/>
        </w:rPr>
        <w:t>“)</w:t>
      </w:r>
      <w:r w:rsidR="00E33EF9" w:rsidRPr="001049EA">
        <w:rPr>
          <w:rFonts w:ascii="Arial" w:hAnsi="Arial" w:cs="Arial"/>
          <w:bCs/>
          <w:sz w:val="22"/>
          <w:szCs w:val="22"/>
        </w:rPr>
        <w:t>.</w:t>
      </w:r>
    </w:p>
    <w:p w14:paraId="1D1EF138" w14:textId="77777777" w:rsidR="00ED3093" w:rsidRPr="001049EA" w:rsidRDefault="00ED3093">
      <w:pPr>
        <w:pStyle w:val="Odstavecseseznamem"/>
        <w:tabs>
          <w:tab w:val="left" w:pos="-873"/>
          <w:tab w:val="right" w:pos="-801"/>
        </w:tabs>
        <w:ind w:left="567"/>
        <w:jc w:val="both"/>
        <w:rPr>
          <w:rFonts w:ascii="Arial" w:hAnsi="Arial" w:cs="Arial"/>
        </w:rPr>
      </w:pPr>
    </w:p>
    <w:p w14:paraId="4718BED2" w14:textId="6FCA6E8A" w:rsidR="006979C2" w:rsidRPr="001049EA" w:rsidRDefault="00E33EF9" w:rsidP="006979C2">
      <w:pPr>
        <w:pStyle w:val="Odstavecseseznamem"/>
        <w:numPr>
          <w:ilvl w:val="1"/>
          <w:numId w:val="1"/>
        </w:numPr>
        <w:tabs>
          <w:tab w:val="left" w:pos="-873"/>
          <w:tab w:val="right" w:pos="-801"/>
        </w:tabs>
        <w:ind w:left="567" w:hanging="567"/>
        <w:jc w:val="both"/>
        <w:rPr>
          <w:rFonts w:ascii="Arial" w:hAnsi="Arial" w:cs="Arial"/>
        </w:rPr>
      </w:pPr>
      <w:r w:rsidRPr="001049EA">
        <w:rPr>
          <w:rFonts w:ascii="Arial" w:hAnsi="Arial" w:cs="Arial"/>
          <w:bCs/>
          <w:sz w:val="22"/>
          <w:szCs w:val="22"/>
        </w:rPr>
        <w:lastRenderedPageBreak/>
        <w:t xml:space="preserve">Pronajímatel prohlašuje, že je dle zákona č. 111/1998 </w:t>
      </w:r>
      <w:proofErr w:type="spellStart"/>
      <w:r w:rsidRPr="001049EA">
        <w:rPr>
          <w:rFonts w:ascii="Arial" w:hAnsi="Arial" w:cs="Arial"/>
          <w:bCs/>
          <w:sz w:val="22"/>
          <w:szCs w:val="22"/>
        </w:rPr>
        <w:t>Sb</w:t>
      </w:r>
      <w:proofErr w:type="spellEnd"/>
      <w:r w:rsidRPr="001049EA">
        <w:rPr>
          <w:rFonts w:ascii="Arial" w:hAnsi="Arial" w:cs="Arial"/>
          <w:bCs/>
          <w:sz w:val="22"/>
          <w:szCs w:val="22"/>
        </w:rPr>
        <w:t xml:space="preserve">, o vysokých školách, ve znění pozdějších předpisů a vnitřních předpisů </w:t>
      </w:r>
      <w:r w:rsidR="008A731C">
        <w:rPr>
          <w:rFonts w:ascii="Arial" w:hAnsi="Arial" w:cs="Arial"/>
          <w:sz w:val="22"/>
          <w:szCs w:val="22"/>
        </w:rPr>
        <w:t>Univerzity Karlovy</w:t>
      </w:r>
      <w:r w:rsidRPr="001049EA">
        <w:rPr>
          <w:rFonts w:ascii="Arial" w:hAnsi="Arial" w:cs="Arial"/>
          <w:bCs/>
          <w:sz w:val="22"/>
          <w:szCs w:val="22"/>
        </w:rPr>
        <w:t xml:space="preserve">, </w:t>
      </w:r>
      <w:r w:rsidRPr="001049EA">
        <w:rPr>
          <w:rFonts w:ascii="Arial" w:hAnsi="Arial" w:cs="Arial"/>
          <w:sz w:val="22"/>
          <w:szCs w:val="22"/>
        </w:rPr>
        <w:t>jako základní so</w:t>
      </w:r>
      <w:r w:rsidR="008A731C">
        <w:rPr>
          <w:rFonts w:ascii="Arial" w:hAnsi="Arial" w:cs="Arial"/>
          <w:sz w:val="22"/>
          <w:szCs w:val="22"/>
        </w:rPr>
        <w:t>učást Univerzity Karlovy</w:t>
      </w:r>
      <w:r w:rsidRPr="001049EA">
        <w:rPr>
          <w:rFonts w:ascii="Arial" w:hAnsi="Arial" w:cs="Arial"/>
          <w:sz w:val="22"/>
          <w:szCs w:val="22"/>
        </w:rPr>
        <w:t>, pověřen správou Prostoru sloužícího podnikání</w:t>
      </w:r>
      <w:r w:rsidRPr="001049EA">
        <w:rPr>
          <w:rFonts w:ascii="Arial" w:hAnsi="Arial" w:cs="Arial"/>
          <w:bCs/>
          <w:sz w:val="22"/>
          <w:szCs w:val="22"/>
        </w:rPr>
        <w:t xml:space="preserve">.  </w:t>
      </w:r>
    </w:p>
    <w:p w14:paraId="1B5D5116" w14:textId="77777777" w:rsidR="006979C2" w:rsidRPr="001049EA" w:rsidRDefault="006979C2" w:rsidP="006979C2">
      <w:pPr>
        <w:pStyle w:val="Odstavecseseznamem"/>
        <w:rPr>
          <w:rFonts w:ascii="Arial" w:hAnsi="Arial" w:cs="Arial"/>
          <w:bCs/>
          <w:sz w:val="22"/>
          <w:szCs w:val="22"/>
        </w:rPr>
      </w:pPr>
    </w:p>
    <w:p w14:paraId="65FC87D1" w14:textId="77777777" w:rsidR="00ED3093" w:rsidRPr="001049EA" w:rsidRDefault="00E33EF9" w:rsidP="006979C2">
      <w:pPr>
        <w:pStyle w:val="Odstavecseseznamem"/>
        <w:numPr>
          <w:ilvl w:val="1"/>
          <w:numId w:val="1"/>
        </w:numPr>
        <w:tabs>
          <w:tab w:val="left" w:pos="-873"/>
          <w:tab w:val="right" w:pos="-801"/>
        </w:tabs>
        <w:ind w:left="567" w:hanging="567"/>
        <w:jc w:val="both"/>
        <w:rPr>
          <w:rFonts w:ascii="Arial" w:hAnsi="Arial" w:cs="Arial"/>
        </w:rPr>
      </w:pPr>
      <w:r w:rsidRPr="001049EA">
        <w:rPr>
          <w:rFonts w:ascii="Arial" w:hAnsi="Arial" w:cs="Arial"/>
          <w:bCs/>
          <w:sz w:val="22"/>
          <w:szCs w:val="22"/>
        </w:rPr>
        <w:t xml:space="preserve">Nájemce je podnikatelem ve smyslu ustanovení § 420 a násl. </w:t>
      </w:r>
      <w:r w:rsidRPr="001049EA">
        <w:rPr>
          <w:rFonts w:ascii="Arial" w:hAnsi="Arial" w:cs="Arial"/>
          <w:sz w:val="22"/>
          <w:szCs w:val="22"/>
        </w:rPr>
        <w:t xml:space="preserve">OZ a </w:t>
      </w:r>
      <w:r w:rsidRPr="001049EA">
        <w:rPr>
          <w:rFonts w:ascii="Arial" w:hAnsi="Arial" w:cs="Arial"/>
          <w:bCs/>
          <w:sz w:val="22"/>
          <w:szCs w:val="22"/>
        </w:rPr>
        <w:t xml:space="preserve">má zájem o pronájem Prostoru sloužícího podnikání. </w:t>
      </w:r>
    </w:p>
    <w:p w14:paraId="23F33A10" w14:textId="77777777" w:rsidR="00ED3093" w:rsidRPr="001049EA" w:rsidRDefault="00ED3093">
      <w:pPr>
        <w:jc w:val="both"/>
        <w:rPr>
          <w:rFonts w:ascii="Arial" w:hAnsi="Arial" w:cs="Arial"/>
        </w:rPr>
      </w:pPr>
    </w:p>
    <w:p w14:paraId="4507492F" w14:textId="77777777" w:rsidR="00ED3093" w:rsidRPr="001049EA" w:rsidRDefault="00E33EF9">
      <w:pPr>
        <w:pStyle w:val="Odstavecseseznamem"/>
        <w:keepNext/>
        <w:numPr>
          <w:ilvl w:val="0"/>
          <w:numId w:val="1"/>
        </w:numPr>
        <w:tabs>
          <w:tab w:val="left" w:pos="-1014"/>
          <w:tab w:val="right" w:pos="-942"/>
        </w:tabs>
        <w:ind w:left="426" w:hanging="426"/>
        <w:jc w:val="both"/>
        <w:rPr>
          <w:rFonts w:ascii="Arial" w:hAnsi="Arial" w:cs="Arial"/>
        </w:rPr>
      </w:pPr>
      <w:r w:rsidRPr="001049EA">
        <w:rPr>
          <w:rFonts w:ascii="Arial" w:hAnsi="Arial" w:cs="Arial"/>
          <w:b/>
          <w:bCs/>
          <w:sz w:val="22"/>
          <w:szCs w:val="22"/>
        </w:rPr>
        <w:t>PŘEDMĚT A ÚČEL NÁJMU</w:t>
      </w:r>
    </w:p>
    <w:p w14:paraId="438F73F4" w14:textId="77777777" w:rsidR="00ED3093" w:rsidRPr="001049EA" w:rsidRDefault="00E33EF9">
      <w:pPr>
        <w:pStyle w:val="Odstavecseseznamem"/>
        <w:keepNext/>
        <w:tabs>
          <w:tab w:val="left" w:pos="-447"/>
          <w:tab w:val="right" w:pos="-375"/>
        </w:tabs>
        <w:ind w:left="993"/>
        <w:jc w:val="both"/>
        <w:rPr>
          <w:rFonts w:ascii="Arial" w:hAnsi="Arial" w:cs="Arial"/>
        </w:rPr>
      </w:pPr>
      <w:r w:rsidRPr="001049EA">
        <w:rPr>
          <w:rFonts w:ascii="Arial" w:hAnsi="Arial" w:cs="Arial"/>
          <w:bCs/>
          <w:sz w:val="22"/>
          <w:szCs w:val="22"/>
        </w:rPr>
        <w:t xml:space="preserve"> </w:t>
      </w:r>
    </w:p>
    <w:p w14:paraId="71603659" w14:textId="5FD275B8" w:rsidR="00A12251" w:rsidRPr="001049EA" w:rsidRDefault="00A12251">
      <w:pPr>
        <w:pStyle w:val="Odstavecseseznamem"/>
        <w:numPr>
          <w:ilvl w:val="1"/>
          <w:numId w:val="1"/>
        </w:numPr>
        <w:tabs>
          <w:tab w:val="left" w:pos="-873"/>
          <w:tab w:val="right" w:pos="-801"/>
          <w:tab w:val="left" w:pos="1134"/>
        </w:tabs>
        <w:ind w:left="567" w:hanging="567"/>
        <w:jc w:val="both"/>
        <w:rPr>
          <w:rFonts w:ascii="Arial" w:hAnsi="Arial" w:cs="Arial"/>
          <w:sz w:val="22"/>
          <w:szCs w:val="22"/>
        </w:rPr>
      </w:pPr>
      <w:r w:rsidRPr="001049EA">
        <w:rPr>
          <w:rFonts w:ascii="Arial" w:hAnsi="Arial" w:cs="Arial"/>
          <w:sz w:val="22"/>
          <w:szCs w:val="22"/>
        </w:rPr>
        <w:t xml:space="preserve">Předmětem této </w:t>
      </w:r>
      <w:r w:rsidR="008C0D4F" w:rsidRPr="001049EA">
        <w:rPr>
          <w:rFonts w:ascii="Arial" w:hAnsi="Arial" w:cs="Arial"/>
          <w:sz w:val="22"/>
          <w:szCs w:val="22"/>
        </w:rPr>
        <w:t>Smlouv</w:t>
      </w:r>
      <w:r w:rsidRPr="001049EA">
        <w:rPr>
          <w:rFonts w:ascii="Arial" w:hAnsi="Arial" w:cs="Arial"/>
          <w:sz w:val="22"/>
          <w:szCs w:val="22"/>
        </w:rPr>
        <w:t>y je závazek Pronajímatele přenechat Nájemci Prostor sloužící podnikání k dočasnému užívání, za účelem podnikatelské činnosti Nájemce v tomto prostoru a Ná</w:t>
      </w:r>
      <w:r w:rsidR="00DD164B" w:rsidRPr="001049EA">
        <w:rPr>
          <w:rFonts w:ascii="Arial" w:hAnsi="Arial" w:cs="Arial"/>
          <w:sz w:val="22"/>
          <w:szCs w:val="22"/>
        </w:rPr>
        <w:t>jemce se zavazuje platit za </w:t>
      </w:r>
      <w:r w:rsidRPr="001049EA">
        <w:rPr>
          <w:rFonts w:ascii="Arial" w:hAnsi="Arial" w:cs="Arial"/>
          <w:sz w:val="22"/>
          <w:szCs w:val="22"/>
        </w:rPr>
        <w:t>to</w:t>
      </w:r>
      <w:r w:rsidR="00DD164B" w:rsidRPr="001049EA">
        <w:rPr>
          <w:rFonts w:ascii="Arial" w:hAnsi="Arial" w:cs="Arial"/>
          <w:sz w:val="22"/>
          <w:szCs w:val="22"/>
        </w:rPr>
        <w:t> </w:t>
      </w:r>
      <w:r w:rsidRPr="001049EA">
        <w:rPr>
          <w:rFonts w:ascii="Arial" w:hAnsi="Arial" w:cs="Arial"/>
          <w:sz w:val="22"/>
          <w:szCs w:val="22"/>
        </w:rPr>
        <w:t>Pronajímateli nájemné, při</w:t>
      </w:r>
      <w:r w:rsidR="00884207" w:rsidRPr="001049EA">
        <w:rPr>
          <w:rFonts w:ascii="Arial" w:hAnsi="Arial" w:cs="Arial"/>
          <w:sz w:val="22"/>
          <w:szCs w:val="22"/>
        </w:rPr>
        <w:t> </w:t>
      </w:r>
      <w:r w:rsidRPr="001049EA">
        <w:rPr>
          <w:rFonts w:ascii="Arial" w:hAnsi="Arial" w:cs="Arial"/>
          <w:sz w:val="22"/>
          <w:szCs w:val="22"/>
        </w:rPr>
        <w:t xml:space="preserve">současném zachování </w:t>
      </w:r>
      <w:r w:rsidR="00884207" w:rsidRPr="001049EA">
        <w:rPr>
          <w:rFonts w:ascii="Arial" w:hAnsi="Arial" w:cs="Arial"/>
          <w:sz w:val="22"/>
          <w:szCs w:val="22"/>
        </w:rPr>
        <w:t xml:space="preserve">minimálního počtu </w:t>
      </w:r>
      <w:r w:rsidRPr="001049EA">
        <w:rPr>
          <w:rFonts w:ascii="Arial" w:hAnsi="Arial" w:cs="Arial"/>
          <w:sz w:val="22"/>
          <w:szCs w:val="22"/>
        </w:rPr>
        <w:t>sportovišť vyjmenovaných v příloze č</w:t>
      </w:r>
      <w:r w:rsidR="006979C2" w:rsidRPr="001049EA">
        <w:rPr>
          <w:rFonts w:ascii="Arial" w:hAnsi="Arial" w:cs="Arial"/>
          <w:sz w:val="22"/>
          <w:szCs w:val="22"/>
        </w:rPr>
        <w:t>. 2</w:t>
      </w:r>
      <w:r w:rsidRPr="001049EA">
        <w:rPr>
          <w:rFonts w:ascii="Arial" w:hAnsi="Arial" w:cs="Arial"/>
          <w:sz w:val="22"/>
          <w:szCs w:val="22"/>
        </w:rPr>
        <w:t xml:space="preserve"> této </w:t>
      </w:r>
      <w:r w:rsidR="008C0D4F" w:rsidRPr="001049EA">
        <w:rPr>
          <w:rFonts w:ascii="Arial" w:hAnsi="Arial" w:cs="Arial"/>
          <w:sz w:val="22"/>
          <w:szCs w:val="22"/>
        </w:rPr>
        <w:t>Smlouv</w:t>
      </w:r>
      <w:r w:rsidRPr="001049EA">
        <w:rPr>
          <w:rFonts w:ascii="Arial" w:hAnsi="Arial" w:cs="Arial"/>
          <w:sz w:val="22"/>
          <w:szCs w:val="22"/>
        </w:rPr>
        <w:t>y</w:t>
      </w:r>
      <w:r w:rsidR="00681CFC" w:rsidRPr="001049EA">
        <w:rPr>
          <w:rFonts w:ascii="Arial" w:hAnsi="Arial" w:cs="Arial"/>
          <w:sz w:val="22"/>
          <w:szCs w:val="22"/>
        </w:rPr>
        <w:t>,</w:t>
      </w:r>
      <w:r w:rsidRPr="001049EA">
        <w:rPr>
          <w:rFonts w:ascii="Arial" w:hAnsi="Arial" w:cs="Arial"/>
          <w:sz w:val="22"/>
          <w:szCs w:val="22"/>
        </w:rPr>
        <w:t xml:space="preserve"> a umožn</w:t>
      </w:r>
      <w:r w:rsidR="00681CFC" w:rsidRPr="001049EA">
        <w:rPr>
          <w:rFonts w:ascii="Arial" w:hAnsi="Arial" w:cs="Arial"/>
          <w:sz w:val="22"/>
          <w:szCs w:val="22"/>
        </w:rPr>
        <w:t>it</w:t>
      </w:r>
      <w:r w:rsidRPr="001049EA">
        <w:rPr>
          <w:rFonts w:ascii="Arial" w:hAnsi="Arial" w:cs="Arial"/>
          <w:sz w:val="22"/>
          <w:szCs w:val="22"/>
        </w:rPr>
        <w:t xml:space="preserve"> Pronajímateli uskutečňov</w:t>
      </w:r>
      <w:r w:rsidR="00884207" w:rsidRPr="001049EA">
        <w:rPr>
          <w:rFonts w:ascii="Arial" w:hAnsi="Arial" w:cs="Arial"/>
          <w:sz w:val="22"/>
          <w:szCs w:val="22"/>
        </w:rPr>
        <w:t>ání</w:t>
      </w:r>
      <w:r w:rsidRPr="001049EA">
        <w:rPr>
          <w:rFonts w:ascii="Arial" w:hAnsi="Arial" w:cs="Arial"/>
          <w:sz w:val="22"/>
          <w:szCs w:val="22"/>
        </w:rPr>
        <w:t xml:space="preserve"> výuk</w:t>
      </w:r>
      <w:r w:rsidR="00884207" w:rsidRPr="001049EA">
        <w:rPr>
          <w:rFonts w:ascii="Arial" w:hAnsi="Arial" w:cs="Arial"/>
          <w:sz w:val="22"/>
          <w:szCs w:val="22"/>
        </w:rPr>
        <w:t>y</w:t>
      </w:r>
      <w:r w:rsidRPr="001049EA">
        <w:rPr>
          <w:rFonts w:ascii="Arial" w:hAnsi="Arial" w:cs="Arial"/>
          <w:sz w:val="22"/>
          <w:szCs w:val="22"/>
        </w:rPr>
        <w:t xml:space="preserve"> na</w:t>
      </w:r>
      <w:r w:rsidR="00DD164B" w:rsidRPr="001049EA">
        <w:rPr>
          <w:rFonts w:ascii="Arial" w:hAnsi="Arial" w:cs="Arial"/>
          <w:sz w:val="22"/>
          <w:szCs w:val="22"/>
        </w:rPr>
        <w:t> </w:t>
      </w:r>
      <w:r w:rsidRPr="001049EA">
        <w:rPr>
          <w:rFonts w:ascii="Arial" w:hAnsi="Arial" w:cs="Arial"/>
          <w:sz w:val="22"/>
          <w:szCs w:val="22"/>
        </w:rPr>
        <w:t>těchto sportovištích</w:t>
      </w:r>
      <w:r w:rsidR="00681CFC" w:rsidRPr="001049EA">
        <w:rPr>
          <w:rFonts w:ascii="Arial" w:hAnsi="Arial" w:cs="Arial"/>
          <w:sz w:val="22"/>
          <w:szCs w:val="22"/>
        </w:rPr>
        <w:t xml:space="preserve"> a </w:t>
      </w:r>
      <w:r w:rsidR="008C0D4F" w:rsidRPr="001049EA">
        <w:rPr>
          <w:rFonts w:ascii="Arial" w:hAnsi="Arial" w:cs="Arial"/>
          <w:sz w:val="22"/>
          <w:szCs w:val="22"/>
        </w:rPr>
        <w:t xml:space="preserve">umožnit </w:t>
      </w:r>
      <w:r w:rsidR="00681CFC" w:rsidRPr="001049EA">
        <w:rPr>
          <w:rFonts w:ascii="Arial" w:hAnsi="Arial" w:cs="Arial"/>
          <w:sz w:val="22"/>
          <w:szCs w:val="22"/>
        </w:rPr>
        <w:t>zaměstnancům a studentům Pronajímatele využívání těchto sportovišť</w:t>
      </w:r>
      <w:r w:rsidRPr="001049EA">
        <w:rPr>
          <w:rFonts w:ascii="Arial" w:hAnsi="Arial" w:cs="Arial"/>
          <w:sz w:val="22"/>
          <w:szCs w:val="22"/>
        </w:rPr>
        <w:t xml:space="preserve"> </w:t>
      </w:r>
      <w:r w:rsidR="008C0D4F" w:rsidRPr="001049EA">
        <w:rPr>
          <w:rFonts w:ascii="Arial" w:hAnsi="Arial" w:cs="Arial"/>
          <w:sz w:val="22"/>
          <w:szCs w:val="22"/>
        </w:rPr>
        <w:t xml:space="preserve">se slevou </w:t>
      </w:r>
      <w:r w:rsidRPr="001049EA">
        <w:rPr>
          <w:rFonts w:ascii="Arial" w:hAnsi="Arial" w:cs="Arial"/>
          <w:sz w:val="22"/>
          <w:szCs w:val="22"/>
        </w:rPr>
        <w:t xml:space="preserve">v rozsahu a za podmínek v této </w:t>
      </w:r>
      <w:r w:rsidR="008C0D4F" w:rsidRPr="001049EA">
        <w:rPr>
          <w:rFonts w:ascii="Arial" w:hAnsi="Arial" w:cs="Arial"/>
          <w:sz w:val="22"/>
          <w:szCs w:val="22"/>
        </w:rPr>
        <w:t>Smlouv</w:t>
      </w:r>
      <w:r w:rsidRPr="001049EA">
        <w:rPr>
          <w:rFonts w:ascii="Arial" w:hAnsi="Arial" w:cs="Arial"/>
          <w:sz w:val="22"/>
          <w:szCs w:val="22"/>
        </w:rPr>
        <w:t>ě stanovených</w:t>
      </w:r>
      <w:r w:rsidR="008C0D4F" w:rsidRPr="001049EA">
        <w:rPr>
          <w:rFonts w:ascii="Arial" w:hAnsi="Arial" w:cs="Arial"/>
          <w:sz w:val="22"/>
          <w:szCs w:val="22"/>
        </w:rPr>
        <w:t>, přičemž přesný</w:t>
      </w:r>
      <w:r w:rsidRPr="001049EA">
        <w:rPr>
          <w:rFonts w:ascii="Arial" w:hAnsi="Arial" w:cs="Arial"/>
          <w:sz w:val="22"/>
          <w:szCs w:val="22"/>
        </w:rPr>
        <w:t xml:space="preserve"> seznam minimálního počtu sportovišť</w:t>
      </w:r>
      <w:r w:rsidR="008C0D4F" w:rsidRPr="001049EA">
        <w:rPr>
          <w:rFonts w:ascii="Arial" w:hAnsi="Arial" w:cs="Arial"/>
          <w:sz w:val="22"/>
          <w:szCs w:val="22"/>
        </w:rPr>
        <w:t xml:space="preserve"> nutný pro účely výuky Pronajímatele </w:t>
      </w:r>
      <w:r w:rsidR="00681CFC" w:rsidRPr="001049EA">
        <w:rPr>
          <w:rFonts w:ascii="Arial" w:hAnsi="Arial" w:cs="Arial"/>
          <w:sz w:val="22"/>
          <w:szCs w:val="22"/>
        </w:rPr>
        <w:t xml:space="preserve">a </w:t>
      </w:r>
      <w:r w:rsidR="004313EF" w:rsidRPr="001049EA">
        <w:rPr>
          <w:rFonts w:ascii="Arial" w:hAnsi="Arial" w:cs="Arial"/>
          <w:sz w:val="22"/>
          <w:szCs w:val="22"/>
        </w:rPr>
        <w:t xml:space="preserve">minimálního rozsahu jejich využití Pronajímatelem a </w:t>
      </w:r>
      <w:r w:rsidR="00681CFC" w:rsidRPr="001049EA">
        <w:rPr>
          <w:rFonts w:ascii="Arial" w:hAnsi="Arial" w:cs="Arial"/>
          <w:sz w:val="22"/>
          <w:szCs w:val="22"/>
        </w:rPr>
        <w:t>výše slevy jsou</w:t>
      </w:r>
      <w:r w:rsidR="00DD164B" w:rsidRPr="001049EA">
        <w:rPr>
          <w:rFonts w:ascii="Arial" w:hAnsi="Arial" w:cs="Arial"/>
          <w:sz w:val="22"/>
          <w:szCs w:val="22"/>
        </w:rPr>
        <w:t xml:space="preserve"> uveden</w:t>
      </w:r>
      <w:r w:rsidR="00681CFC" w:rsidRPr="001049EA">
        <w:rPr>
          <w:rFonts w:ascii="Arial" w:hAnsi="Arial" w:cs="Arial"/>
          <w:sz w:val="22"/>
          <w:szCs w:val="22"/>
        </w:rPr>
        <w:t>y</w:t>
      </w:r>
      <w:r w:rsidR="00DD164B" w:rsidRPr="001049EA">
        <w:rPr>
          <w:rFonts w:ascii="Arial" w:hAnsi="Arial" w:cs="Arial"/>
          <w:sz w:val="22"/>
          <w:szCs w:val="22"/>
        </w:rPr>
        <w:t xml:space="preserve"> v </w:t>
      </w:r>
      <w:r w:rsidRPr="001049EA">
        <w:rPr>
          <w:rFonts w:ascii="Arial" w:hAnsi="Arial" w:cs="Arial"/>
          <w:sz w:val="22"/>
          <w:szCs w:val="22"/>
        </w:rPr>
        <w:t>příloze č</w:t>
      </w:r>
      <w:r w:rsidR="006979C2" w:rsidRPr="001049EA">
        <w:rPr>
          <w:rFonts w:ascii="Arial" w:hAnsi="Arial" w:cs="Arial"/>
          <w:sz w:val="22"/>
          <w:szCs w:val="22"/>
        </w:rPr>
        <w:t>. 2</w:t>
      </w:r>
      <w:r w:rsidR="008C0D4F" w:rsidRPr="001049EA">
        <w:rPr>
          <w:rFonts w:ascii="Arial" w:hAnsi="Arial" w:cs="Arial"/>
          <w:sz w:val="22"/>
          <w:szCs w:val="22"/>
        </w:rPr>
        <w:t xml:space="preserve"> této Smlouvy</w:t>
      </w:r>
      <w:r w:rsidRPr="001049EA">
        <w:rPr>
          <w:rFonts w:ascii="Arial" w:hAnsi="Arial" w:cs="Arial"/>
          <w:sz w:val="22"/>
          <w:szCs w:val="22"/>
        </w:rPr>
        <w:t>.</w:t>
      </w:r>
    </w:p>
    <w:p w14:paraId="40DEEA12" w14:textId="77777777" w:rsidR="00FB648F" w:rsidRPr="001049EA" w:rsidRDefault="00FB648F" w:rsidP="00FB648F">
      <w:pPr>
        <w:pStyle w:val="Odstavecseseznamem"/>
        <w:tabs>
          <w:tab w:val="left" w:pos="-873"/>
          <w:tab w:val="right" w:pos="-801"/>
          <w:tab w:val="left" w:pos="1134"/>
        </w:tabs>
        <w:ind w:left="567"/>
        <w:jc w:val="both"/>
        <w:rPr>
          <w:rFonts w:ascii="Arial" w:hAnsi="Arial" w:cs="Arial"/>
          <w:sz w:val="22"/>
          <w:szCs w:val="22"/>
        </w:rPr>
      </w:pPr>
    </w:p>
    <w:p w14:paraId="3DD5D4CE" w14:textId="2FCF6753" w:rsidR="00FB648F" w:rsidRPr="001049EA" w:rsidRDefault="00FB648F">
      <w:pPr>
        <w:pStyle w:val="Odstavecseseznamem"/>
        <w:numPr>
          <w:ilvl w:val="1"/>
          <w:numId w:val="1"/>
        </w:numPr>
        <w:tabs>
          <w:tab w:val="left" w:pos="-873"/>
          <w:tab w:val="right" w:pos="-801"/>
          <w:tab w:val="left" w:pos="1134"/>
        </w:tabs>
        <w:ind w:left="567" w:hanging="567"/>
        <w:jc w:val="both"/>
        <w:rPr>
          <w:rFonts w:ascii="Arial" w:hAnsi="Arial" w:cs="Arial"/>
          <w:sz w:val="22"/>
          <w:szCs w:val="22"/>
        </w:rPr>
      </w:pPr>
      <w:r w:rsidRPr="001049EA">
        <w:rPr>
          <w:rFonts w:ascii="Arial" w:hAnsi="Arial" w:cs="Arial"/>
          <w:sz w:val="22"/>
          <w:szCs w:val="22"/>
        </w:rPr>
        <w:t xml:space="preserve">Účelem nájmu je zajištění a provozování sportovních </w:t>
      </w:r>
      <w:r w:rsidR="00FF00BD" w:rsidRPr="001049EA">
        <w:rPr>
          <w:rFonts w:ascii="Arial" w:hAnsi="Arial" w:cs="Arial"/>
          <w:sz w:val="22"/>
          <w:szCs w:val="22"/>
        </w:rPr>
        <w:t xml:space="preserve">a souvisejících </w:t>
      </w:r>
      <w:r w:rsidRPr="001049EA">
        <w:rPr>
          <w:rFonts w:ascii="Arial" w:hAnsi="Arial" w:cs="Arial"/>
          <w:sz w:val="22"/>
          <w:szCs w:val="22"/>
        </w:rPr>
        <w:t>aktivit v pronajímaných prostorách pro výuku</w:t>
      </w:r>
      <w:r w:rsidR="00FF00BD" w:rsidRPr="001049EA">
        <w:rPr>
          <w:rFonts w:ascii="Arial" w:hAnsi="Arial" w:cs="Arial"/>
          <w:sz w:val="22"/>
          <w:szCs w:val="22"/>
        </w:rPr>
        <w:t xml:space="preserve"> Pronajímatele v rozsahu dle této Smlouvy</w:t>
      </w:r>
      <w:r w:rsidRPr="001049EA">
        <w:rPr>
          <w:rFonts w:ascii="Arial" w:hAnsi="Arial" w:cs="Arial"/>
          <w:sz w:val="22"/>
          <w:szCs w:val="22"/>
        </w:rPr>
        <w:t xml:space="preserve">, pro zaměstnance a studenty Pronajímatele, jakož i širokou veřejnost. </w:t>
      </w:r>
    </w:p>
    <w:p w14:paraId="1311E4F4" w14:textId="77777777" w:rsidR="00A12251" w:rsidRPr="001049EA" w:rsidRDefault="00A12251" w:rsidP="00A12251">
      <w:pPr>
        <w:pStyle w:val="Odstavecseseznamem"/>
        <w:tabs>
          <w:tab w:val="left" w:pos="-873"/>
          <w:tab w:val="right" w:pos="-801"/>
          <w:tab w:val="left" w:pos="1134"/>
        </w:tabs>
        <w:ind w:left="567"/>
        <w:jc w:val="both"/>
        <w:rPr>
          <w:rFonts w:ascii="Arial" w:hAnsi="Arial" w:cs="Arial"/>
          <w:sz w:val="22"/>
          <w:szCs w:val="22"/>
        </w:rPr>
      </w:pPr>
    </w:p>
    <w:p w14:paraId="3089186B" w14:textId="77777777" w:rsidR="00A12251" w:rsidRPr="001049EA" w:rsidRDefault="00E33EF9" w:rsidP="00A12251">
      <w:pPr>
        <w:pStyle w:val="Odstavecseseznamem"/>
        <w:numPr>
          <w:ilvl w:val="1"/>
          <w:numId w:val="1"/>
        </w:numPr>
        <w:tabs>
          <w:tab w:val="left" w:pos="-873"/>
          <w:tab w:val="right" w:pos="-801"/>
          <w:tab w:val="left" w:pos="1134"/>
        </w:tabs>
        <w:ind w:left="567" w:hanging="567"/>
        <w:jc w:val="both"/>
        <w:rPr>
          <w:rFonts w:ascii="Arial" w:hAnsi="Arial" w:cs="Arial"/>
          <w:sz w:val="22"/>
          <w:szCs w:val="22"/>
        </w:rPr>
      </w:pPr>
      <w:r w:rsidRPr="001049EA">
        <w:rPr>
          <w:rFonts w:ascii="Arial" w:hAnsi="Arial" w:cs="Arial"/>
          <w:bCs/>
          <w:sz w:val="22"/>
          <w:szCs w:val="22"/>
        </w:rPr>
        <w:t xml:space="preserve">Ke změně účelu nájmu může dojít jen s výslovným </w:t>
      </w:r>
      <w:r w:rsidR="006C0954" w:rsidRPr="001049EA">
        <w:rPr>
          <w:rFonts w:ascii="Arial" w:hAnsi="Arial" w:cs="Arial"/>
          <w:bCs/>
          <w:sz w:val="22"/>
          <w:szCs w:val="22"/>
        </w:rPr>
        <w:t xml:space="preserve">písemným </w:t>
      </w:r>
      <w:r w:rsidRPr="001049EA">
        <w:rPr>
          <w:rFonts w:ascii="Arial" w:hAnsi="Arial" w:cs="Arial"/>
          <w:bCs/>
          <w:sz w:val="22"/>
          <w:szCs w:val="22"/>
        </w:rPr>
        <w:t>souhlasem Pronajímatele.</w:t>
      </w:r>
    </w:p>
    <w:p w14:paraId="167A880E" w14:textId="77777777" w:rsidR="00ED3093" w:rsidRPr="001049EA" w:rsidRDefault="00ED3093">
      <w:pPr>
        <w:pStyle w:val="Odstavecseseznamem"/>
        <w:rPr>
          <w:rFonts w:ascii="Arial" w:hAnsi="Arial" w:cs="Arial"/>
        </w:rPr>
      </w:pPr>
    </w:p>
    <w:p w14:paraId="75C249FD" w14:textId="77777777" w:rsidR="00ED3093" w:rsidRPr="001049EA" w:rsidRDefault="00E33EF9">
      <w:pPr>
        <w:pStyle w:val="Odstavecseseznamem"/>
        <w:keepNext/>
        <w:numPr>
          <w:ilvl w:val="0"/>
          <w:numId w:val="1"/>
        </w:numPr>
        <w:tabs>
          <w:tab w:val="left" w:pos="-1015"/>
          <w:tab w:val="right" w:pos="-943"/>
        </w:tabs>
        <w:ind w:left="425" w:hanging="426"/>
        <w:jc w:val="both"/>
        <w:rPr>
          <w:rFonts w:ascii="Arial" w:hAnsi="Arial" w:cs="Arial"/>
        </w:rPr>
      </w:pPr>
      <w:r w:rsidRPr="001049EA">
        <w:rPr>
          <w:rFonts w:ascii="Arial" w:hAnsi="Arial" w:cs="Arial"/>
          <w:b/>
          <w:bCs/>
          <w:sz w:val="22"/>
          <w:szCs w:val="22"/>
        </w:rPr>
        <w:t>NÁJEMNÉ</w:t>
      </w:r>
    </w:p>
    <w:p w14:paraId="399D64FF" w14:textId="77777777" w:rsidR="00ED3093" w:rsidRPr="001049EA" w:rsidRDefault="00ED3093">
      <w:pPr>
        <w:pStyle w:val="Odstavecseseznamem"/>
        <w:keepNext/>
        <w:tabs>
          <w:tab w:val="left" w:pos="-1015"/>
          <w:tab w:val="right" w:pos="-943"/>
        </w:tabs>
        <w:ind w:left="425"/>
        <w:jc w:val="both"/>
        <w:rPr>
          <w:rFonts w:ascii="Arial" w:hAnsi="Arial" w:cs="Arial"/>
        </w:rPr>
      </w:pPr>
    </w:p>
    <w:p w14:paraId="66386EAA" w14:textId="3121ED82"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Nájemce je povinen hradit Pronajímateli nájemné v celkové výši </w:t>
      </w:r>
      <w:r w:rsidR="00431E23" w:rsidRPr="001049EA">
        <w:rPr>
          <w:rFonts w:ascii="Arial" w:hAnsi="Arial" w:cs="Arial"/>
          <w:b/>
          <w:bCs/>
          <w:sz w:val="22"/>
          <w:szCs w:val="22"/>
          <w:highlight w:val="yellow"/>
          <w:lang w:bidi="en-US"/>
        </w:rPr>
        <w:t>[</w:t>
      </w:r>
      <w:r w:rsidR="00431E23" w:rsidRPr="001049EA">
        <w:rPr>
          <w:rFonts w:ascii="Arial" w:hAnsi="Arial" w:cs="Arial"/>
          <w:b/>
          <w:bCs/>
          <w:sz w:val="22"/>
          <w:szCs w:val="22"/>
          <w:highlight w:val="yellow"/>
        </w:rPr>
        <w:t>DOPLNÍ NAVRHOVATEL</w:t>
      </w:r>
      <w:r w:rsidR="00431E23" w:rsidRPr="001049EA">
        <w:rPr>
          <w:rFonts w:ascii="Arial" w:hAnsi="Arial" w:cs="Arial"/>
          <w:b/>
          <w:bCs/>
          <w:sz w:val="22"/>
          <w:szCs w:val="22"/>
          <w:highlight w:val="yellow"/>
          <w:lang w:bidi="en-US"/>
        </w:rPr>
        <w:t>]</w:t>
      </w:r>
      <w:r w:rsidRPr="001049EA">
        <w:rPr>
          <w:rFonts w:ascii="Arial" w:hAnsi="Arial" w:cs="Arial"/>
          <w:b/>
          <w:bCs/>
          <w:sz w:val="22"/>
          <w:szCs w:val="22"/>
        </w:rPr>
        <w:t>,- Kč</w:t>
      </w:r>
      <w:r w:rsidRPr="001049EA">
        <w:rPr>
          <w:rFonts w:ascii="Arial" w:hAnsi="Arial" w:cs="Arial"/>
          <w:bCs/>
          <w:sz w:val="22"/>
          <w:szCs w:val="22"/>
        </w:rPr>
        <w:t xml:space="preserve"> (</w:t>
      </w:r>
      <w:r w:rsidR="00431E23" w:rsidRPr="001049EA">
        <w:rPr>
          <w:rFonts w:ascii="Arial" w:hAnsi="Arial" w:cs="Arial"/>
          <w:b/>
          <w:bCs/>
          <w:sz w:val="22"/>
          <w:szCs w:val="22"/>
          <w:highlight w:val="yellow"/>
          <w:lang w:bidi="en-US"/>
        </w:rPr>
        <w:t>[</w:t>
      </w:r>
      <w:r w:rsidR="00431E23" w:rsidRPr="001049EA">
        <w:rPr>
          <w:rFonts w:ascii="Arial" w:hAnsi="Arial" w:cs="Arial"/>
          <w:b/>
          <w:bCs/>
          <w:sz w:val="22"/>
          <w:szCs w:val="22"/>
          <w:highlight w:val="yellow"/>
        </w:rPr>
        <w:t>DOPLNÍ NAVRHOVATEL</w:t>
      </w:r>
      <w:r w:rsidR="00431E23" w:rsidRPr="001049EA">
        <w:rPr>
          <w:rFonts w:ascii="Arial" w:hAnsi="Arial" w:cs="Arial"/>
          <w:b/>
          <w:bCs/>
          <w:sz w:val="22"/>
          <w:szCs w:val="22"/>
          <w:highlight w:val="yellow"/>
          <w:lang w:bidi="en-US"/>
        </w:rPr>
        <w:t>]</w:t>
      </w:r>
      <w:r w:rsidR="00431E23" w:rsidRPr="001049EA">
        <w:rPr>
          <w:rFonts w:ascii="Arial" w:hAnsi="Arial" w:cs="Arial"/>
          <w:b/>
          <w:bCs/>
          <w:sz w:val="22"/>
          <w:szCs w:val="22"/>
          <w:lang w:bidi="en-US"/>
        </w:rPr>
        <w:t xml:space="preserve"> </w:t>
      </w:r>
      <w:r w:rsidRPr="001049EA">
        <w:rPr>
          <w:rFonts w:ascii="Arial" w:hAnsi="Arial" w:cs="Arial"/>
          <w:bCs/>
          <w:sz w:val="22"/>
          <w:szCs w:val="22"/>
        </w:rPr>
        <w:t xml:space="preserve">korun českých) </w:t>
      </w:r>
      <w:r w:rsidRPr="001049EA">
        <w:rPr>
          <w:rFonts w:ascii="Arial" w:hAnsi="Arial" w:cs="Arial"/>
          <w:b/>
          <w:bCs/>
          <w:sz w:val="22"/>
          <w:szCs w:val="22"/>
        </w:rPr>
        <w:t>měsíčně</w:t>
      </w:r>
      <w:r w:rsidRPr="001049EA">
        <w:rPr>
          <w:rFonts w:ascii="Arial" w:hAnsi="Arial" w:cs="Arial"/>
          <w:bCs/>
          <w:sz w:val="22"/>
          <w:szCs w:val="22"/>
        </w:rPr>
        <w:t>.</w:t>
      </w:r>
    </w:p>
    <w:p w14:paraId="1DFA5C68" w14:textId="77777777" w:rsidR="00ED3093" w:rsidRPr="001049EA" w:rsidRDefault="00ED3093">
      <w:pPr>
        <w:tabs>
          <w:tab w:val="left" w:pos="-447"/>
          <w:tab w:val="right" w:pos="-375"/>
        </w:tabs>
        <w:ind w:left="993"/>
        <w:jc w:val="both"/>
        <w:rPr>
          <w:rFonts w:ascii="Arial" w:hAnsi="Arial" w:cs="Arial"/>
        </w:rPr>
      </w:pPr>
    </w:p>
    <w:p w14:paraId="28B7C3CB" w14:textId="66C266A2" w:rsidR="00ED3093" w:rsidRPr="001049EA" w:rsidRDefault="00E33EF9" w:rsidP="0019167F">
      <w:pPr>
        <w:pStyle w:val="Odstavecseseznamem"/>
        <w:numPr>
          <w:ilvl w:val="1"/>
          <w:numId w:val="1"/>
        </w:numPr>
        <w:tabs>
          <w:tab w:val="left" w:pos="-447"/>
          <w:tab w:val="right" w:pos="-375"/>
        </w:tabs>
        <w:ind w:left="567" w:hanging="567"/>
        <w:jc w:val="both"/>
        <w:rPr>
          <w:rFonts w:ascii="Arial" w:hAnsi="Arial" w:cs="Arial"/>
          <w:bCs/>
          <w:sz w:val="22"/>
          <w:szCs w:val="22"/>
        </w:rPr>
      </w:pPr>
      <w:r w:rsidRPr="001049EA">
        <w:rPr>
          <w:rFonts w:ascii="Arial" w:hAnsi="Arial" w:cs="Arial"/>
          <w:bCs/>
          <w:sz w:val="22"/>
          <w:szCs w:val="22"/>
        </w:rPr>
        <w:t xml:space="preserve">Uvedené nájemné je stanoveno </w:t>
      </w:r>
      <w:r w:rsidRPr="001049EA">
        <w:rPr>
          <w:rFonts w:ascii="Arial" w:hAnsi="Arial" w:cs="Arial"/>
          <w:b/>
          <w:bCs/>
          <w:sz w:val="22"/>
          <w:szCs w:val="22"/>
        </w:rPr>
        <w:t>bez DPH</w:t>
      </w:r>
      <w:r w:rsidRPr="001049EA">
        <w:rPr>
          <w:rFonts w:ascii="Arial" w:hAnsi="Arial" w:cs="Arial"/>
          <w:bCs/>
          <w:sz w:val="22"/>
          <w:szCs w:val="22"/>
        </w:rPr>
        <w:t xml:space="preserve">, </w:t>
      </w:r>
      <w:r w:rsidR="00595734" w:rsidRPr="001049EA">
        <w:rPr>
          <w:rFonts w:ascii="Arial" w:hAnsi="Arial" w:cs="Arial"/>
          <w:bCs/>
          <w:sz w:val="22"/>
          <w:szCs w:val="22"/>
        </w:rPr>
        <w:t>neboť dle § 56a zákona č. 235/2004 Sb., o dani z přidané hodnoty, v platném znění</w:t>
      </w:r>
      <w:r w:rsidR="00A83E0D" w:rsidRPr="001049EA">
        <w:rPr>
          <w:rFonts w:ascii="Arial" w:hAnsi="Arial" w:cs="Arial"/>
          <w:bCs/>
          <w:sz w:val="22"/>
          <w:szCs w:val="22"/>
        </w:rPr>
        <w:t xml:space="preserve"> (dále jen „zákon o DPH“)</w:t>
      </w:r>
      <w:r w:rsidR="00595734" w:rsidRPr="001049EA">
        <w:rPr>
          <w:rFonts w:ascii="Arial" w:hAnsi="Arial" w:cs="Arial"/>
          <w:bCs/>
          <w:sz w:val="22"/>
          <w:szCs w:val="22"/>
        </w:rPr>
        <w:t>, je nájem nemovité věci osvobozen od daně z přidané hodnoty</w:t>
      </w:r>
      <w:r w:rsidRPr="001049EA">
        <w:rPr>
          <w:rFonts w:ascii="Arial" w:hAnsi="Arial" w:cs="Arial"/>
          <w:bCs/>
          <w:sz w:val="22"/>
          <w:szCs w:val="22"/>
        </w:rPr>
        <w:t>.</w:t>
      </w:r>
    </w:p>
    <w:p w14:paraId="622905EC" w14:textId="77777777" w:rsidR="00A83E0D" w:rsidRPr="001049EA" w:rsidRDefault="00A83E0D" w:rsidP="00A83E0D">
      <w:pPr>
        <w:pStyle w:val="Odstavecseseznamem"/>
        <w:tabs>
          <w:tab w:val="left" w:pos="-447"/>
          <w:tab w:val="right" w:pos="-375"/>
        </w:tabs>
        <w:ind w:left="567"/>
        <w:jc w:val="both"/>
        <w:rPr>
          <w:rFonts w:ascii="Arial" w:hAnsi="Arial" w:cs="Arial"/>
          <w:bCs/>
          <w:sz w:val="22"/>
          <w:szCs w:val="22"/>
        </w:rPr>
      </w:pPr>
    </w:p>
    <w:p w14:paraId="067DD67D" w14:textId="69B18FFE"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Nájemné bude Pronajímatel účtovat Nájemci příslušným daňovým dokladem/fakturou ve výši dle bodu </w:t>
      </w:r>
      <w:proofErr w:type="gramStart"/>
      <w:r w:rsidRPr="001049EA">
        <w:rPr>
          <w:rFonts w:ascii="Arial" w:hAnsi="Arial" w:cs="Arial"/>
          <w:bCs/>
          <w:sz w:val="22"/>
          <w:szCs w:val="22"/>
        </w:rPr>
        <w:t>3.1. této</w:t>
      </w:r>
      <w:proofErr w:type="gramEnd"/>
      <w:r w:rsidRPr="001049EA">
        <w:rPr>
          <w:rFonts w:ascii="Arial" w:hAnsi="Arial" w:cs="Arial"/>
          <w:bCs/>
          <w:sz w:val="22"/>
          <w:szCs w:val="22"/>
        </w:rPr>
        <w:t xml:space="preserve"> </w:t>
      </w:r>
      <w:r w:rsidR="008C0D4F" w:rsidRPr="001049EA">
        <w:rPr>
          <w:rFonts w:ascii="Arial" w:hAnsi="Arial" w:cs="Arial"/>
          <w:bCs/>
          <w:sz w:val="22"/>
          <w:szCs w:val="22"/>
        </w:rPr>
        <w:t>Smlouv</w:t>
      </w:r>
      <w:r w:rsidRPr="001049EA">
        <w:rPr>
          <w:rFonts w:ascii="Arial" w:hAnsi="Arial" w:cs="Arial"/>
          <w:bCs/>
          <w:sz w:val="22"/>
          <w:szCs w:val="22"/>
        </w:rPr>
        <w:t>y, vystavené Pronajímatelem vždy do patnáctého (15) dne kalendářního měsíce následujícího po měsíci, za který platby náleží, přičemž lhůta splatnosti je 14 dní.</w:t>
      </w:r>
    </w:p>
    <w:p w14:paraId="249A1D3A" w14:textId="77777777" w:rsidR="00ED3093" w:rsidRPr="001049EA" w:rsidRDefault="00ED3093" w:rsidP="002666AB">
      <w:pPr>
        <w:pStyle w:val="Odstavecseseznamem"/>
        <w:ind w:left="567"/>
        <w:rPr>
          <w:rFonts w:ascii="Arial" w:hAnsi="Arial" w:cs="Arial"/>
        </w:rPr>
      </w:pPr>
    </w:p>
    <w:p w14:paraId="47600D2A" w14:textId="5BEDFCCE"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Smluvní strany se dohodly, že veškeré platby budou prováděny bezhotovostním převodem na účet uvedený v záhlaví této </w:t>
      </w:r>
      <w:r w:rsidR="008C0D4F" w:rsidRPr="001049EA">
        <w:rPr>
          <w:rFonts w:ascii="Arial" w:hAnsi="Arial" w:cs="Arial"/>
          <w:bCs/>
          <w:sz w:val="22"/>
          <w:szCs w:val="22"/>
        </w:rPr>
        <w:t>Smlouv</w:t>
      </w:r>
      <w:r w:rsidRPr="001049EA">
        <w:rPr>
          <w:rFonts w:ascii="Arial" w:hAnsi="Arial" w:cs="Arial"/>
          <w:bCs/>
          <w:sz w:val="22"/>
          <w:szCs w:val="22"/>
        </w:rPr>
        <w:t xml:space="preserve">y, přičemž jakákoli úhrada se považuje za zaplacenou v okamžiku připsání úhrady na účet oprávněné smluvní strany. </w:t>
      </w:r>
    </w:p>
    <w:p w14:paraId="4AE5EEF5" w14:textId="77777777" w:rsidR="00ED3093" w:rsidRPr="001049EA" w:rsidRDefault="00ED3093" w:rsidP="002666AB">
      <w:pPr>
        <w:tabs>
          <w:tab w:val="left" w:pos="-1440"/>
          <w:tab w:val="right" w:pos="-1368"/>
        </w:tabs>
        <w:ind w:left="567"/>
        <w:jc w:val="both"/>
        <w:rPr>
          <w:rFonts w:ascii="Arial" w:hAnsi="Arial" w:cs="Arial"/>
        </w:rPr>
      </w:pPr>
    </w:p>
    <w:p w14:paraId="720CF9A7"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V případě prodlení ze strany Nájemce s placením jakékoliv části nájemného si strany sjednávají </w:t>
      </w:r>
      <w:r w:rsidRPr="001049EA">
        <w:rPr>
          <w:rFonts w:ascii="Arial" w:hAnsi="Arial" w:cs="Arial"/>
          <w:b/>
          <w:sz w:val="22"/>
          <w:szCs w:val="22"/>
        </w:rPr>
        <w:t>úroky z prodlení ve výši 0,5 % denně</w:t>
      </w:r>
      <w:r w:rsidRPr="001049EA">
        <w:rPr>
          <w:rFonts w:ascii="Arial" w:hAnsi="Arial" w:cs="Arial"/>
          <w:sz w:val="22"/>
          <w:szCs w:val="22"/>
        </w:rPr>
        <w:t xml:space="preserve"> z dlužné částky za každý den prodlení.</w:t>
      </w:r>
    </w:p>
    <w:p w14:paraId="76D274E6" w14:textId="77777777" w:rsidR="00ED3093" w:rsidRPr="001049EA" w:rsidRDefault="00ED3093">
      <w:pPr>
        <w:tabs>
          <w:tab w:val="left" w:pos="-1440"/>
          <w:tab w:val="right" w:pos="-1368"/>
        </w:tabs>
        <w:jc w:val="both"/>
        <w:rPr>
          <w:rFonts w:ascii="Arial" w:hAnsi="Arial" w:cs="Arial"/>
        </w:rPr>
      </w:pPr>
    </w:p>
    <w:p w14:paraId="02DB97DD" w14:textId="77777777" w:rsidR="00ED3093" w:rsidRPr="001049EA" w:rsidRDefault="00E33EF9">
      <w:pPr>
        <w:pStyle w:val="Odstavecseseznamem"/>
        <w:numPr>
          <w:ilvl w:val="0"/>
          <w:numId w:val="1"/>
        </w:numPr>
        <w:tabs>
          <w:tab w:val="left" w:pos="-1014"/>
          <w:tab w:val="right" w:pos="-942"/>
        </w:tabs>
        <w:ind w:left="426" w:hanging="426"/>
        <w:jc w:val="both"/>
        <w:rPr>
          <w:rFonts w:ascii="Arial" w:hAnsi="Arial" w:cs="Arial"/>
        </w:rPr>
      </w:pPr>
      <w:r w:rsidRPr="001049EA">
        <w:rPr>
          <w:rFonts w:ascii="Arial" w:hAnsi="Arial" w:cs="Arial"/>
          <w:b/>
          <w:bCs/>
          <w:sz w:val="22"/>
          <w:szCs w:val="22"/>
        </w:rPr>
        <w:t>SLUŽBY SPOJENÉ S NÁJMEM</w:t>
      </w:r>
    </w:p>
    <w:p w14:paraId="3D5DB9F3" w14:textId="77777777" w:rsidR="00ED3093" w:rsidRPr="001049EA" w:rsidRDefault="00ED3093">
      <w:pPr>
        <w:pStyle w:val="Odstavecseseznamem"/>
        <w:rPr>
          <w:rFonts w:ascii="Arial" w:hAnsi="Arial" w:cs="Arial"/>
        </w:rPr>
      </w:pPr>
    </w:p>
    <w:p w14:paraId="4FB36FC1" w14:textId="3F589FB4"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Prostor sloužící podnikání je vybaven přívodem </w:t>
      </w:r>
      <w:r w:rsidRPr="001049EA">
        <w:rPr>
          <w:rFonts w:ascii="Arial" w:hAnsi="Arial" w:cs="Arial"/>
          <w:b/>
          <w:sz w:val="22"/>
          <w:szCs w:val="22"/>
        </w:rPr>
        <w:t>el</w:t>
      </w:r>
      <w:r w:rsidR="00F96DFB" w:rsidRPr="001049EA">
        <w:rPr>
          <w:rFonts w:ascii="Arial" w:hAnsi="Arial" w:cs="Arial"/>
          <w:b/>
          <w:sz w:val="22"/>
          <w:szCs w:val="22"/>
        </w:rPr>
        <w:t>ektrické</w:t>
      </w:r>
      <w:r w:rsidRPr="001049EA">
        <w:rPr>
          <w:rFonts w:ascii="Arial" w:hAnsi="Arial" w:cs="Arial"/>
          <w:b/>
          <w:sz w:val="22"/>
          <w:szCs w:val="22"/>
        </w:rPr>
        <w:t xml:space="preserve"> energie a je vytápěn</w:t>
      </w:r>
      <w:r w:rsidRPr="001049EA">
        <w:rPr>
          <w:rFonts w:ascii="Arial" w:hAnsi="Arial" w:cs="Arial"/>
          <w:sz w:val="22"/>
          <w:szCs w:val="22"/>
        </w:rPr>
        <w:t xml:space="preserve">. Nájemce se zavazuje uhradit Pronajímateli podíl nákladů za energie spotřebované v </w:t>
      </w:r>
      <w:r w:rsidRPr="001049EA">
        <w:rPr>
          <w:rFonts w:ascii="Arial" w:hAnsi="Arial" w:cs="Arial"/>
          <w:sz w:val="22"/>
          <w:szCs w:val="22"/>
        </w:rPr>
        <w:lastRenderedPageBreak/>
        <w:t>souvislosti s nájmem mimo nájemné za Prostory sloužící podnikání, a to vždy ve výši skutečně spotřebovaných a Pronajímatelem vyúčtovaných nákladů za energie</w:t>
      </w:r>
      <w:r w:rsidR="00E501E1" w:rsidRPr="001049EA">
        <w:rPr>
          <w:rFonts w:ascii="Arial" w:hAnsi="Arial" w:cs="Arial"/>
          <w:sz w:val="22"/>
          <w:szCs w:val="22"/>
        </w:rPr>
        <w:t xml:space="preserve"> včetně služeb souvisejících s dodávkou služby</w:t>
      </w:r>
      <w:r w:rsidRPr="001049EA">
        <w:rPr>
          <w:rFonts w:ascii="Arial" w:hAnsi="Arial" w:cs="Arial"/>
          <w:sz w:val="22"/>
          <w:szCs w:val="22"/>
        </w:rPr>
        <w:t xml:space="preserve">, jež pronajímatel nájemci přeúčtuje měsíčně zpětně dle </w:t>
      </w:r>
      <w:r w:rsidR="00E501E1" w:rsidRPr="001049EA">
        <w:rPr>
          <w:rFonts w:ascii="Arial" w:hAnsi="Arial" w:cs="Arial"/>
          <w:sz w:val="22"/>
          <w:szCs w:val="22"/>
        </w:rPr>
        <w:t>faktury vystavené poskytovatelem této služby</w:t>
      </w:r>
      <w:r w:rsidRPr="001049EA">
        <w:rPr>
          <w:rFonts w:ascii="Arial" w:hAnsi="Arial" w:cs="Arial"/>
          <w:sz w:val="22"/>
          <w:szCs w:val="22"/>
        </w:rPr>
        <w:t>.</w:t>
      </w:r>
    </w:p>
    <w:p w14:paraId="31D30CBD" w14:textId="77777777" w:rsidR="00ED3093" w:rsidRPr="001049EA" w:rsidRDefault="00ED3093" w:rsidP="002666AB">
      <w:pPr>
        <w:pStyle w:val="Odstavecseseznamem"/>
        <w:tabs>
          <w:tab w:val="left" w:pos="-447"/>
          <w:tab w:val="right" w:pos="-375"/>
        </w:tabs>
        <w:ind w:left="567"/>
        <w:jc w:val="both"/>
        <w:rPr>
          <w:rFonts w:ascii="Arial" w:hAnsi="Arial" w:cs="Arial"/>
        </w:rPr>
      </w:pPr>
    </w:p>
    <w:p w14:paraId="089C8F65" w14:textId="7C45048B" w:rsidR="00A12251"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se zavazuje uhradit Pronajímateli podíl nákladů za </w:t>
      </w:r>
      <w:r w:rsidRPr="001049EA">
        <w:rPr>
          <w:rFonts w:ascii="Arial" w:hAnsi="Arial" w:cs="Arial"/>
          <w:b/>
          <w:sz w:val="22"/>
          <w:szCs w:val="22"/>
        </w:rPr>
        <w:t>vodné a stočné</w:t>
      </w:r>
      <w:r w:rsidRPr="001049EA">
        <w:rPr>
          <w:rFonts w:ascii="Arial" w:hAnsi="Arial" w:cs="Arial"/>
          <w:sz w:val="22"/>
          <w:szCs w:val="22"/>
        </w:rPr>
        <w:t xml:space="preserve"> spotřebované v souvislosti s nájmem mimo nájemné za Prostory sloužící podnikání, a to vždy ve výši skutečně spotřebovaných a Pronajímatelem vyúčtovaných nákladů za vodné a stočné</w:t>
      </w:r>
      <w:r w:rsidR="00A57E75" w:rsidRPr="001049EA">
        <w:rPr>
          <w:rFonts w:ascii="Arial" w:hAnsi="Arial" w:cs="Arial"/>
          <w:sz w:val="22"/>
          <w:szCs w:val="22"/>
        </w:rPr>
        <w:t xml:space="preserve"> včetně služeb souvisejících s dodávkou služby</w:t>
      </w:r>
      <w:r w:rsidRPr="001049EA">
        <w:rPr>
          <w:rFonts w:ascii="Arial" w:hAnsi="Arial" w:cs="Arial"/>
          <w:sz w:val="22"/>
          <w:szCs w:val="22"/>
        </w:rPr>
        <w:t xml:space="preserve">, jež pronajímatel nájemci přeúčtuje měsíčně zpětně dle </w:t>
      </w:r>
      <w:r w:rsidR="00A57E75" w:rsidRPr="001049EA">
        <w:rPr>
          <w:rFonts w:ascii="Arial" w:hAnsi="Arial" w:cs="Arial"/>
          <w:sz w:val="22"/>
          <w:szCs w:val="22"/>
        </w:rPr>
        <w:t>faktury vystavené poskytovatelem této služby</w:t>
      </w:r>
      <w:r w:rsidRPr="001049EA">
        <w:rPr>
          <w:rFonts w:ascii="Arial" w:hAnsi="Arial" w:cs="Arial"/>
          <w:sz w:val="22"/>
          <w:szCs w:val="22"/>
        </w:rPr>
        <w:t>.</w:t>
      </w:r>
    </w:p>
    <w:p w14:paraId="7935DC45" w14:textId="77777777" w:rsidR="00A12251" w:rsidRPr="001049EA" w:rsidRDefault="00A12251" w:rsidP="002666AB">
      <w:pPr>
        <w:pStyle w:val="Odstavecseseznamem"/>
        <w:tabs>
          <w:tab w:val="left" w:pos="-447"/>
          <w:tab w:val="right" w:pos="-375"/>
        </w:tabs>
        <w:ind w:left="567"/>
        <w:jc w:val="both"/>
        <w:rPr>
          <w:rFonts w:ascii="Arial" w:hAnsi="Arial" w:cs="Arial"/>
        </w:rPr>
      </w:pPr>
    </w:p>
    <w:p w14:paraId="22504751" w14:textId="77777777" w:rsidR="00ED3093" w:rsidRPr="001049EA" w:rsidRDefault="00A12251" w:rsidP="002666AB">
      <w:pPr>
        <w:pStyle w:val="Odstavecseseznamem"/>
        <w:numPr>
          <w:ilvl w:val="1"/>
          <w:numId w:val="1"/>
        </w:numPr>
        <w:tabs>
          <w:tab w:val="left" w:pos="-447"/>
          <w:tab w:val="right" w:pos="-375"/>
        </w:tabs>
        <w:ind w:left="567" w:hanging="567"/>
        <w:jc w:val="both"/>
        <w:rPr>
          <w:rFonts w:ascii="Arial" w:hAnsi="Arial" w:cs="Arial"/>
          <w:sz w:val="22"/>
        </w:rPr>
      </w:pPr>
      <w:r w:rsidRPr="001049EA">
        <w:rPr>
          <w:rFonts w:ascii="Arial" w:hAnsi="Arial" w:cs="Arial"/>
          <w:sz w:val="22"/>
        </w:rPr>
        <w:t xml:space="preserve">Nájemce se zavazuje zajistit pravidelný </w:t>
      </w:r>
      <w:r w:rsidRPr="001049EA">
        <w:rPr>
          <w:rFonts w:ascii="Arial" w:hAnsi="Arial" w:cs="Arial"/>
          <w:b/>
          <w:sz w:val="22"/>
        </w:rPr>
        <w:t>úklid</w:t>
      </w:r>
      <w:r w:rsidRPr="001049EA">
        <w:rPr>
          <w:rFonts w:ascii="Arial" w:hAnsi="Arial" w:cs="Arial"/>
          <w:sz w:val="22"/>
        </w:rPr>
        <w:t xml:space="preserve"> společných prostor v </w:t>
      </w:r>
      <w:r w:rsidR="003B5961" w:rsidRPr="001049EA">
        <w:rPr>
          <w:rFonts w:ascii="Arial" w:hAnsi="Arial" w:cs="Arial"/>
          <w:sz w:val="22"/>
        </w:rPr>
        <w:t>Budově přilehlých k Prostoru sloužícímu podnikání</w:t>
      </w:r>
      <w:r w:rsidRPr="001049EA">
        <w:rPr>
          <w:rFonts w:ascii="Arial" w:hAnsi="Arial" w:cs="Arial"/>
          <w:sz w:val="22"/>
        </w:rPr>
        <w:t xml:space="preserve"> a chodníku</w:t>
      </w:r>
      <w:r w:rsidR="006979C2" w:rsidRPr="001049EA">
        <w:rPr>
          <w:rFonts w:ascii="Arial" w:hAnsi="Arial" w:cs="Arial"/>
          <w:sz w:val="22"/>
        </w:rPr>
        <w:t xml:space="preserve"> před hlavním vchodem do Prostoru sloužícího podnikání</w:t>
      </w:r>
      <w:r w:rsidRPr="001049EA">
        <w:rPr>
          <w:rFonts w:ascii="Arial" w:hAnsi="Arial" w:cs="Arial"/>
          <w:sz w:val="22"/>
        </w:rPr>
        <w:t xml:space="preserve"> </w:t>
      </w:r>
      <w:r w:rsidR="006979C2" w:rsidRPr="001049EA">
        <w:rPr>
          <w:rFonts w:ascii="Arial" w:hAnsi="Arial" w:cs="Arial"/>
          <w:sz w:val="22"/>
        </w:rPr>
        <w:t xml:space="preserve">na ulici José </w:t>
      </w:r>
      <w:proofErr w:type="spellStart"/>
      <w:r w:rsidR="006979C2" w:rsidRPr="001049EA">
        <w:rPr>
          <w:rFonts w:ascii="Arial" w:hAnsi="Arial" w:cs="Arial"/>
          <w:sz w:val="22"/>
        </w:rPr>
        <w:t>Martího</w:t>
      </w:r>
      <w:proofErr w:type="spellEnd"/>
      <w:r w:rsidRPr="001049EA">
        <w:rPr>
          <w:rFonts w:ascii="Arial" w:hAnsi="Arial" w:cs="Arial"/>
          <w:sz w:val="22"/>
        </w:rPr>
        <w:t>, podle příslušné vyhlášky městského úřadu.</w:t>
      </w:r>
    </w:p>
    <w:p w14:paraId="7CCCB8D4" w14:textId="77777777" w:rsidR="00A12251" w:rsidRPr="001049EA" w:rsidRDefault="00A12251" w:rsidP="002666AB">
      <w:pPr>
        <w:pStyle w:val="Odstavecseseznamem"/>
        <w:tabs>
          <w:tab w:val="left" w:pos="-513"/>
          <w:tab w:val="right" w:pos="-441"/>
        </w:tabs>
        <w:ind w:left="567"/>
        <w:jc w:val="both"/>
        <w:rPr>
          <w:rFonts w:ascii="Arial" w:hAnsi="Arial" w:cs="Arial"/>
        </w:rPr>
      </w:pPr>
    </w:p>
    <w:p w14:paraId="54DB8504" w14:textId="438FE6AC" w:rsidR="00ED3093" w:rsidRPr="001049EA" w:rsidRDefault="00E33EF9" w:rsidP="002666AB">
      <w:pPr>
        <w:pStyle w:val="Odstavecseseznamem"/>
        <w:numPr>
          <w:ilvl w:val="1"/>
          <w:numId w:val="1"/>
        </w:numPr>
        <w:tabs>
          <w:tab w:val="left" w:pos="-513"/>
          <w:tab w:val="right" w:pos="-441"/>
        </w:tabs>
        <w:ind w:left="567" w:hanging="567"/>
        <w:jc w:val="both"/>
        <w:rPr>
          <w:rFonts w:ascii="Arial" w:hAnsi="Arial" w:cs="Arial"/>
        </w:rPr>
      </w:pPr>
      <w:r w:rsidRPr="001049EA">
        <w:rPr>
          <w:rFonts w:ascii="Arial" w:hAnsi="Arial" w:cs="Arial"/>
          <w:sz w:val="22"/>
          <w:szCs w:val="22"/>
        </w:rPr>
        <w:t>Nájemce má po dobu nájmu možn</w:t>
      </w:r>
      <w:r w:rsidR="00801363" w:rsidRPr="001049EA">
        <w:rPr>
          <w:rFonts w:ascii="Arial" w:hAnsi="Arial" w:cs="Arial"/>
          <w:sz w:val="22"/>
          <w:szCs w:val="22"/>
        </w:rPr>
        <w:t>o</w:t>
      </w:r>
      <w:r w:rsidRPr="001049EA">
        <w:rPr>
          <w:rFonts w:ascii="Arial" w:hAnsi="Arial" w:cs="Arial"/>
          <w:sz w:val="22"/>
          <w:szCs w:val="22"/>
        </w:rPr>
        <w:t xml:space="preserve">st pronajmout si od Pronajímatele </w:t>
      </w:r>
      <w:r w:rsidRPr="001049EA">
        <w:rPr>
          <w:rFonts w:ascii="Arial" w:hAnsi="Arial" w:cs="Arial"/>
          <w:b/>
          <w:sz w:val="22"/>
          <w:szCs w:val="22"/>
        </w:rPr>
        <w:t>dvě (2) parkovací stání</w:t>
      </w:r>
      <w:r w:rsidRPr="001049EA">
        <w:rPr>
          <w:rFonts w:ascii="Arial" w:hAnsi="Arial" w:cs="Arial"/>
          <w:sz w:val="22"/>
          <w:szCs w:val="22"/>
        </w:rPr>
        <w:t xml:space="preserve"> v areálu Pronajímatele </w:t>
      </w:r>
      <w:r w:rsidRPr="001049EA">
        <w:rPr>
          <w:rFonts w:ascii="Arial" w:hAnsi="Arial" w:cs="Arial"/>
          <w:bCs/>
          <w:sz w:val="22"/>
          <w:szCs w:val="22"/>
        </w:rPr>
        <w:t xml:space="preserve">adrese José </w:t>
      </w:r>
      <w:proofErr w:type="spellStart"/>
      <w:r w:rsidRPr="001049EA">
        <w:rPr>
          <w:rFonts w:ascii="Arial" w:hAnsi="Arial" w:cs="Arial"/>
          <w:bCs/>
          <w:sz w:val="22"/>
          <w:szCs w:val="22"/>
        </w:rPr>
        <w:t>Martího</w:t>
      </w:r>
      <w:proofErr w:type="spellEnd"/>
      <w:r w:rsidRPr="001049EA">
        <w:rPr>
          <w:rFonts w:ascii="Arial" w:hAnsi="Arial" w:cs="Arial"/>
          <w:bCs/>
          <w:sz w:val="22"/>
          <w:szCs w:val="22"/>
        </w:rPr>
        <w:t xml:space="preserve"> 31, Praha 6 – Veleslavín za cenu </w:t>
      </w:r>
      <w:r w:rsidRPr="001049EA">
        <w:rPr>
          <w:rFonts w:ascii="Arial" w:hAnsi="Arial" w:cs="Arial"/>
          <w:b/>
          <w:bCs/>
          <w:sz w:val="22"/>
          <w:szCs w:val="22"/>
        </w:rPr>
        <w:t>300,- Kč / 1 parkovací místo / měsíc</w:t>
      </w:r>
      <w:r w:rsidRPr="001049EA">
        <w:rPr>
          <w:rFonts w:ascii="Arial" w:hAnsi="Arial" w:cs="Arial"/>
          <w:sz w:val="22"/>
          <w:szCs w:val="22"/>
        </w:rPr>
        <w:t>.</w:t>
      </w:r>
    </w:p>
    <w:p w14:paraId="048AC8CB" w14:textId="77777777" w:rsidR="00ED3093" w:rsidRPr="001049EA" w:rsidRDefault="00ED3093" w:rsidP="002666AB">
      <w:pPr>
        <w:pStyle w:val="Odstavecseseznamem"/>
        <w:ind w:left="567"/>
        <w:rPr>
          <w:rFonts w:ascii="Arial" w:hAnsi="Arial" w:cs="Arial"/>
        </w:rPr>
      </w:pPr>
    </w:p>
    <w:p w14:paraId="5B45BB28" w14:textId="77777777" w:rsidR="00ED3093" w:rsidRPr="001049EA" w:rsidRDefault="00E33EF9" w:rsidP="002666AB">
      <w:pPr>
        <w:pStyle w:val="Odstavecseseznamem"/>
        <w:numPr>
          <w:ilvl w:val="1"/>
          <w:numId w:val="1"/>
        </w:numPr>
        <w:tabs>
          <w:tab w:val="left" w:pos="-513"/>
          <w:tab w:val="right" w:pos="-441"/>
        </w:tabs>
        <w:ind w:left="567" w:hanging="567"/>
        <w:jc w:val="both"/>
        <w:rPr>
          <w:rFonts w:ascii="Arial" w:hAnsi="Arial" w:cs="Arial"/>
        </w:rPr>
      </w:pPr>
      <w:r w:rsidRPr="001049EA">
        <w:rPr>
          <w:rFonts w:ascii="Arial" w:hAnsi="Arial" w:cs="Arial"/>
          <w:sz w:val="22"/>
          <w:szCs w:val="22"/>
        </w:rPr>
        <w:t>Nájemce má po dobu nájmu možn</w:t>
      </w:r>
      <w:r w:rsidR="00801363" w:rsidRPr="001049EA">
        <w:rPr>
          <w:rFonts w:ascii="Arial" w:hAnsi="Arial" w:cs="Arial"/>
          <w:sz w:val="22"/>
          <w:szCs w:val="22"/>
        </w:rPr>
        <w:t>o</w:t>
      </w:r>
      <w:r w:rsidRPr="001049EA">
        <w:rPr>
          <w:rFonts w:ascii="Arial" w:hAnsi="Arial" w:cs="Arial"/>
          <w:sz w:val="22"/>
          <w:szCs w:val="22"/>
        </w:rPr>
        <w:t xml:space="preserve">st využívat bezdrátové připojení své výpočetní techniky Nájemce do datové sítě Pronajímatele za poplatek </w:t>
      </w:r>
      <w:r w:rsidRPr="001049EA">
        <w:rPr>
          <w:rFonts w:ascii="Arial" w:hAnsi="Arial" w:cs="Arial"/>
          <w:b/>
          <w:bCs/>
          <w:sz w:val="22"/>
          <w:szCs w:val="22"/>
        </w:rPr>
        <w:t>500,- Kč bez DPH / měsíc</w:t>
      </w:r>
      <w:r w:rsidRPr="001049EA">
        <w:rPr>
          <w:rFonts w:ascii="Arial" w:hAnsi="Arial" w:cs="Arial"/>
          <w:bCs/>
          <w:sz w:val="22"/>
          <w:szCs w:val="22"/>
        </w:rPr>
        <w:t>, splatný na základě faktury vystavené Pronajímatelem vždy do desátého (10) dne kalendářního měsíce následujícího po měsíci, za který platby náleží, přičemž lhůta splatnosti je 14 dní</w:t>
      </w:r>
      <w:r w:rsidRPr="001049EA">
        <w:rPr>
          <w:rFonts w:ascii="Arial" w:hAnsi="Arial" w:cs="Arial"/>
          <w:sz w:val="22"/>
          <w:szCs w:val="22"/>
        </w:rPr>
        <w:t>.</w:t>
      </w:r>
    </w:p>
    <w:p w14:paraId="1D29DC34" w14:textId="77777777" w:rsidR="00ED3093" w:rsidRPr="001049EA" w:rsidRDefault="00E33EF9">
      <w:pPr>
        <w:tabs>
          <w:tab w:val="left" w:pos="-1440"/>
          <w:tab w:val="right" w:pos="-1368"/>
        </w:tabs>
        <w:jc w:val="both"/>
        <w:rPr>
          <w:rFonts w:ascii="Arial" w:hAnsi="Arial" w:cs="Arial"/>
        </w:rPr>
      </w:pPr>
      <w:r w:rsidRPr="001049EA">
        <w:rPr>
          <w:rFonts w:ascii="Arial" w:hAnsi="Arial" w:cs="Arial"/>
          <w:sz w:val="22"/>
          <w:szCs w:val="22"/>
        </w:rPr>
        <w:tab/>
      </w:r>
    </w:p>
    <w:p w14:paraId="69F1753B" w14:textId="77777777" w:rsidR="00ED3093" w:rsidRPr="001049EA" w:rsidRDefault="00E33EF9">
      <w:pPr>
        <w:pStyle w:val="Odstavecseseznamem"/>
        <w:numPr>
          <w:ilvl w:val="0"/>
          <w:numId w:val="1"/>
        </w:numPr>
        <w:overflowPunct w:val="0"/>
        <w:spacing w:after="200" w:line="276" w:lineRule="auto"/>
        <w:rPr>
          <w:rFonts w:ascii="Arial" w:hAnsi="Arial" w:cs="Arial"/>
        </w:rPr>
      </w:pPr>
      <w:r w:rsidRPr="001049EA">
        <w:rPr>
          <w:rFonts w:ascii="Arial" w:hAnsi="Arial" w:cs="Arial"/>
          <w:b/>
          <w:bCs/>
          <w:sz w:val="22"/>
          <w:szCs w:val="22"/>
        </w:rPr>
        <w:t>DOBA TRVÁNÍ NÁJMU A ZPŮSOB UKONČENÍ NÁJMU</w:t>
      </w:r>
    </w:p>
    <w:p w14:paraId="6F2B3711" w14:textId="77777777" w:rsidR="00ED3093" w:rsidRPr="001049EA" w:rsidRDefault="00ED3093">
      <w:pPr>
        <w:pStyle w:val="Odstavecseseznamem"/>
        <w:rPr>
          <w:rFonts w:ascii="Arial" w:hAnsi="Arial" w:cs="Arial"/>
        </w:rPr>
      </w:pPr>
    </w:p>
    <w:p w14:paraId="67EC70D3" w14:textId="1775A8A6"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Tato </w:t>
      </w:r>
      <w:r w:rsidR="008C0D4F" w:rsidRPr="001049EA">
        <w:rPr>
          <w:rFonts w:ascii="Arial" w:hAnsi="Arial" w:cs="Arial"/>
          <w:bCs/>
          <w:sz w:val="22"/>
          <w:szCs w:val="22"/>
        </w:rPr>
        <w:t>Smlouv</w:t>
      </w:r>
      <w:r w:rsidRPr="001049EA">
        <w:rPr>
          <w:rFonts w:ascii="Arial" w:hAnsi="Arial" w:cs="Arial"/>
          <w:bCs/>
          <w:sz w:val="22"/>
          <w:szCs w:val="22"/>
        </w:rPr>
        <w:t xml:space="preserve">a se uzavírá na </w:t>
      </w:r>
      <w:r w:rsidRPr="001049EA">
        <w:rPr>
          <w:rFonts w:ascii="Arial" w:hAnsi="Arial" w:cs="Arial"/>
          <w:b/>
          <w:bCs/>
          <w:sz w:val="22"/>
          <w:szCs w:val="22"/>
        </w:rPr>
        <w:t xml:space="preserve">dobu určitou </w:t>
      </w:r>
      <w:r w:rsidR="009C0C5F" w:rsidRPr="001049EA">
        <w:rPr>
          <w:rFonts w:ascii="Arial" w:hAnsi="Arial" w:cs="Arial"/>
          <w:b/>
          <w:bCs/>
          <w:sz w:val="22"/>
          <w:szCs w:val="22"/>
        </w:rPr>
        <w:t>1. 6</w:t>
      </w:r>
      <w:r w:rsidRPr="001049EA">
        <w:rPr>
          <w:rFonts w:ascii="Arial" w:hAnsi="Arial" w:cs="Arial"/>
          <w:b/>
          <w:bCs/>
          <w:sz w:val="22"/>
          <w:szCs w:val="22"/>
        </w:rPr>
        <w:t>.</w:t>
      </w:r>
      <w:r w:rsidR="00801363" w:rsidRPr="001049EA">
        <w:rPr>
          <w:rFonts w:ascii="Arial" w:hAnsi="Arial" w:cs="Arial"/>
          <w:b/>
          <w:bCs/>
          <w:sz w:val="22"/>
          <w:szCs w:val="22"/>
        </w:rPr>
        <w:t xml:space="preserve"> </w:t>
      </w:r>
      <w:r w:rsidRPr="001049EA">
        <w:rPr>
          <w:rFonts w:ascii="Arial" w:hAnsi="Arial" w:cs="Arial"/>
          <w:b/>
          <w:bCs/>
          <w:sz w:val="22"/>
          <w:szCs w:val="22"/>
        </w:rPr>
        <w:t>201</w:t>
      </w:r>
      <w:r w:rsidR="00976515" w:rsidRPr="001049EA">
        <w:rPr>
          <w:rFonts w:ascii="Arial" w:hAnsi="Arial" w:cs="Arial"/>
          <w:b/>
          <w:bCs/>
          <w:sz w:val="22"/>
          <w:szCs w:val="22"/>
        </w:rPr>
        <w:t>7</w:t>
      </w:r>
      <w:r w:rsidRPr="001049EA">
        <w:rPr>
          <w:rFonts w:ascii="Arial" w:hAnsi="Arial" w:cs="Arial"/>
          <w:b/>
          <w:bCs/>
          <w:sz w:val="22"/>
          <w:szCs w:val="22"/>
        </w:rPr>
        <w:t xml:space="preserve"> do 31.</w:t>
      </w:r>
      <w:r w:rsidR="00801363" w:rsidRPr="001049EA">
        <w:rPr>
          <w:rFonts w:ascii="Arial" w:hAnsi="Arial" w:cs="Arial"/>
          <w:b/>
          <w:bCs/>
          <w:sz w:val="22"/>
          <w:szCs w:val="22"/>
        </w:rPr>
        <w:t xml:space="preserve"> </w:t>
      </w:r>
      <w:r w:rsidR="009C0C5F" w:rsidRPr="001049EA">
        <w:rPr>
          <w:rFonts w:ascii="Arial" w:hAnsi="Arial" w:cs="Arial"/>
          <w:b/>
          <w:bCs/>
          <w:sz w:val="22"/>
          <w:szCs w:val="22"/>
        </w:rPr>
        <w:t>5</w:t>
      </w:r>
      <w:r w:rsidRPr="001049EA">
        <w:rPr>
          <w:rFonts w:ascii="Arial" w:hAnsi="Arial" w:cs="Arial"/>
          <w:b/>
          <w:bCs/>
          <w:sz w:val="22"/>
          <w:szCs w:val="22"/>
        </w:rPr>
        <w:t>.</w:t>
      </w:r>
      <w:r w:rsidR="00801363" w:rsidRPr="001049EA">
        <w:rPr>
          <w:rFonts w:ascii="Arial" w:hAnsi="Arial" w:cs="Arial"/>
          <w:b/>
          <w:bCs/>
          <w:sz w:val="22"/>
          <w:szCs w:val="22"/>
        </w:rPr>
        <w:t xml:space="preserve"> </w:t>
      </w:r>
      <w:r w:rsidRPr="001049EA">
        <w:rPr>
          <w:rFonts w:ascii="Arial" w:hAnsi="Arial" w:cs="Arial"/>
          <w:b/>
          <w:bCs/>
          <w:sz w:val="22"/>
          <w:szCs w:val="22"/>
        </w:rPr>
        <w:t>20</w:t>
      </w:r>
      <w:r w:rsidR="00801363" w:rsidRPr="001049EA">
        <w:rPr>
          <w:rFonts w:ascii="Arial" w:hAnsi="Arial" w:cs="Arial"/>
          <w:b/>
          <w:bCs/>
          <w:sz w:val="22"/>
          <w:szCs w:val="22"/>
        </w:rPr>
        <w:t>2</w:t>
      </w:r>
      <w:r w:rsidR="009C0C5F" w:rsidRPr="001049EA">
        <w:rPr>
          <w:rFonts w:ascii="Arial" w:hAnsi="Arial" w:cs="Arial"/>
          <w:b/>
          <w:bCs/>
          <w:sz w:val="22"/>
          <w:szCs w:val="22"/>
        </w:rPr>
        <w:t>1</w:t>
      </w:r>
    </w:p>
    <w:p w14:paraId="74B12CFC" w14:textId="77777777" w:rsidR="00ED3093" w:rsidRPr="001049EA" w:rsidRDefault="00ED3093" w:rsidP="002666AB">
      <w:pPr>
        <w:pStyle w:val="Odstavecseseznamem"/>
        <w:tabs>
          <w:tab w:val="left" w:pos="-447"/>
          <w:tab w:val="right" w:pos="-375"/>
        </w:tabs>
        <w:ind w:left="567"/>
        <w:jc w:val="both"/>
        <w:rPr>
          <w:rFonts w:ascii="Arial" w:hAnsi="Arial" w:cs="Arial"/>
        </w:rPr>
      </w:pPr>
    </w:p>
    <w:p w14:paraId="4C17B3AF" w14:textId="3F605B76" w:rsidR="00ED3093" w:rsidRPr="001049EA" w:rsidRDefault="00084A4A"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Pronajímatel je oprávněn tuto </w:t>
      </w:r>
      <w:r w:rsidR="008C0D4F" w:rsidRPr="001049EA">
        <w:rPr>
          <w:rFonts w:ascii="Arial" w:hAnsi="Arial" w:cs="Arial"/>
          <w:bCs/>
          <w:sz w:val="22"/>
          <w:szCs w:val="22"/>
        </w:rPr>
        <w:t>Smlouv</w:t>
      </w:r>
      <w:r w:rsidRPr="001049EA">
        <w:rPr>
          <w:rFonts w:ascii="Arial" w:hAnsi="Arial" w:cs="Arial"/>
          <w:bCs/>
          <w:sz w:val="22"/>
          <w:szCs w:val="22"/>
        </w:rPr>
        <w:t xml:space="preserve">u vypovědět z důvodů hrubého porušení této </w:t>
      </w:r>
      <w:r w:rsidR="008C0D4F" w:rsidRPr="001049EA">
        <w:rPr>
          <w:rFonts w:ascii="Arial" w:hAnsi="Arial" w:cs="Arial"/>
          <w:bCs/>
          <w:sz w:val="22"/>
          <w:szCs w:val="22"/>
        </w:rPr>
        <w:t>Smlouv</w:t>
      </w:r>
      <w:r w:rsidRPr="001049EA">
        <w:rPr>
          <w:rFonts w:ascii="Arial" w:hAnsi="Arial" w:cs="Arial"/>
          <w:bCs/>
          <w:sz w:val="22"/>
          <w:szCs w:val="22"/>
        </w:rPr>
        <w:t xml:space="preserve">y Nájemcem, a to zejména </w:t>
      </w:r>
      <w:r w:rsidR="006C0954" w:rsidRPr="001049EA">
        <w:rPr>
          <w:rFonts w:ascii="Arial" w:hAnsi="Arial" w:cs="Arial"/>
          <w:bCs/>
          <w:sz w:val="22"/>
          <w:szCs w:val="22"/>
        </w:rPr>
        <w:t xml:space="preserve">pro </w:t>
      </w:r>
      <w:r w:rsidRPr="001049EA">
        <w:rPr>
          <w:rFonts w:ascii="Arial" w:hAnsi="Arial" w:cs="Arial"/>
          <w:bCs/>
          <w:sz w:val="22"/>
          <w:szCs w:val="22"/>
        </w:rPr>
        <w:t>porušení povinností Nájemce dle čl</w:t>
      </w:r>
      <w:r w:rsidR="006C0954" w:rsidRPr="001049EA">
        <w:rPr>
          <w:rFonts w:ascii="Arial" w:hAnsi="Arial" w:cs="Arial"/>
          <w:bCs/>
          <w:sz w:val="22"/>
          <w:szCs w:val="22"/>
        </w:rPr>
        <w:t>ánků</w:t>
      </w:r>
      <w:r w:rsidRPr="001049EA">
        <w:rPr>
          <w:rFonts w:ascii="Arial" w:hAnsi="Arial" w:cs="Arial"/>
          <w:bCs/>
          <w:sz w:val="22"/>
          <w:szCs w:val="22"/>
        </w:rPr>
        <w:t xml:space="preserve"> 3, 4 a 6 odst. </w:t>
      </w:r>
      <w:proofErr w:type="gramStart"/>
      <w:r w:rsidR="006C0954" w:rsidRPr="001049EA">
        <w:rPr>
          <w:rFonts w:ascii="Arial" w:hAnsi="Arial" w:cs="Arial"/>
          <w:bCs/>
          <w:sz w:val="22"/>
          <w:szCs w:val="22"/>
        </w:rPr>
        <w:t>6.7</w:t>
      </w:r>
      <w:r w:rsidRPr="001049EA">
        <w:rPr>
          <w:rFonts w:ascii="Arial" w:hAnsi="Arial" w:cs="Arial"/>
          <w:bCs/>
          <w:sz w:val="22"/>
          <w:szCs w:val="22"/>
        </w:rPr>
        <w:t>. této</w:t>
      </w:r>
      <w:proofErr w:type="gramEnd"/>
      <w:r w:rsidRPr="001049EA">
        <w:rPr>
          <w:rFonts w:ascii="Arial" w:hAnsi="Arial" w:cs="Arial"/>
          <w:bCs/>
          <w:sz w:val="22"/>
          <w:szCs w:val="22"/>
        </w:rPr>
        <w:t xml:space="preserve"> </w:t>
      </w:r>
      <w:r w:rsidR="008C0D4F" w:rsidRPr="001049EA">
        <w:rPr>
          <w:rFonts w:ascii="Arial" w:hAnsi="Arial" w:cs="Arial"/>
          <w:bCs/>
          <w:sz w:val="22"/>
          <w:szCs w:val="22"/>
        </w:rPr>
        <w:t>Smlouv</w:t>
      </w:r>
      <w:r w:rsidRPr="001049EA">
        <w:rPr>
          <w:rFonts w:ascii="Arial" w:hAnsi="Arial" w:cs="Arial"/>
          <w:bCs/>
          <w:sz w:val="22"/>
          <w:szCs w:val="22"/>
        </w:rPr>
        <w:t xml:space="preserve">y, přičemž výpovědní doba činí </w:t>
      </w:r>
      <w:r w:rsidR="00801363" w:rsidRPr="001049EA">
        <w:rPr>
          <w:rFonts w:ascii="Arial" w:hAnsi="Arial" w:cs="Arial"/>
          <w:b/>
          <w:bCs/>
          <w:sz w:val="22"/>
          <w:szCs w:val="22"/>
        </w:rPr>
        <w:t xml:space="preserve">tři </w:t>
      </w:r>
      <w:r w:rsidRPr="001049EA">
        <w:rPr>
          <w:rFonts w:ascii="Arial" w:hAnsi="Arial" w:cs="Arial"/>
          <w:b/>
          <w:bCs/>
          <w:sz w:val="22"/>
          <w:szCs w:val="22"/>
        </w:rPr>
        <w:t>(</w:t>
      </w:r>
      <w:r w:rsidR="00801363" w:rsidRPr="001049EA">
        <w:rPr>
          <w:rFonts w:ascii="Arial" w:hAnsi="Arial" w:cs="Arial"/>
          <w:b/>
          <w:bCs/>
          <w:sz w:val="22"/>
          <w:szCs w:val="22"/>
        </w:rPr>
        <w:t>3</w:t>
      </w:r>
      <w:r w:rsidRPr="001049EA">
        <w:rPr>
          <w:rFonts w:ascii="Arial" w:hAnsi="Arial" w:cs="Arial"/>
          <w:b/>
          <w:bCs/>
          <w:sz w:val="22"/>
          <w:szCs w:val="22"/>
        </w:rPr>
        <w:t>) měsíce</w:t>
      </w:r>
      <w:r w:rsidRPr="001049EA">
        <w:rPr>
          <w:rFonts w:ascii="Arial" w:hAnsi="Arial" w:cs="Arial"/>
          <w:bCs/>
          <w:sz w:val="22"/>
          <w:szCs w:val="22"/>
        </w:rPr>
        <w:t xml:space="preserve"> a začí</w:t>
      </w:r>
      <w:r w:rsidR="00E817CE" w:rsidRPr="001049EA">
        <w:rPr>
          <w:rFonts w:ascii="Arial" w:hAnsi="Arial" w:cs="Arial"/>
          <w:bCs/>
          <w:sz w:val="22"/>
          <w:szCs w:val="22"/>
        </w:rPr>
        <w:t>ná plynout od </w:t>
      </w:r>
      <w:r w:rsidRPr="001049EA">
        <w:rPr>
          <w:rFonts w:ascii="Arial" w:hAnsi="Arial" w:cs="Arial"/>
          <w:bCs/>
          <w:sz w:val="22"/>
          <w:szCs w:val="22"/>
        </w:rPr>
        <w:t xml:space="preserve">prvního dne kalendářního měsíce, který následuje po měsíci, ve kterém byla výpověď Nájemci doručena. </w:t>
      </w:r>
    </w:p>
    <w:p w14:paraId="44552F65" w14:textId="77777777" w:rsidR="009859DA" w:rsidRPr="001049EA" w:rsidRDefault="009859DA" w:rsidP="002666AB">
      <w:pPr>
        <w:pStyle w:val="Odstavecseseznamem"/>
        <w:ind w:left="567"/>
        <w:rPr>
          <w:rFonts w:ascii="Arial" w:hAnsi="Arial" w:cs="Arial"/>
        </w:rPr>
      </w:pPr>
    </w:p>
    <w:p w14:paraId="130801F9" w14:textId="20B365FC" w:rsidR="009859DA" w:rsidRPr="001049EA" w:rsidRDefault="009859DA" w:rsidP="002666AB">
      <w:pPr>
        <w:pStyle w:val="Odstavecseseznamem"/>
        <w:numPr>
          <w:ilvl w:val="1"/>
          <w:numId w:val="1"/>
        </w:numPr>
        <w:tabs>
          <w:tab w:val="left" w:pos="-447"/>
          <w:tab w:val="right" w:pos="-375"/>
        </w:tabs>
        <w:ind w:left="567" w:hanging="567"/>
        <w:jc w:val="both"/>
        <w:rPr>
          <w:rFonts w:ascii="Arial" w:hAnsi="Arial" w:cs="Arial"/>
          <w:sz w:val="22"/>
        </w:rPr>
      </w:pPr>
      <w:r w:rsidRPr="001049EA">
        <w:rPr>
          <w:rFonts w:ascii="Arial" w:hAnsi="Arial" w:cs="Arial"/>
          <w:sz w:val="22"/>
        </w:rPr>
        <w:t xml:space="preserve">Smluvní strany berou na vědomí, že uzavření této </w:t>
      </w:r>
      <w:r w:rsidR="008C0D4F" w:rsidRPr="001049EA">
        <w:rPr>
          <w:rFonts w:ascii="Arial" w:hAnsi="Arial" w:cs="Arial"/>
          <w:sz w:val="22"/>
        </w:rPr>
        <w:t>Smlouv</w:t>
      </w:r>
      <w:r w:rsidRPr="001049EA">
        <w:rPr>
          <w:rFonts w:ascii="Arial" w:hAnsi="Arial" w:cs="Arial"/>
          <w:sz w:val="22"/>
        </w:rPr>
        <w:t xml:space="preserve">y musí </w:t>
      </w:r>
      <w:r w:rsidR="00DD7649" w:rsidRPr="001049EA">
        <w:rPr>
          <w:rFonts w:ascii="Arial" w:hAnsi="Arial" w:cs="Arial"/>
          <w:sz w:val="22"/>
        </w:rPr>
        <w:t xml:space="preserve">nejdříve </w:t>
      </w:r>
      <w:r w:rsidRPr="001049EA">
        <w:rPr>
          <w:rFonts w:ascii="Arial" w:hAnsi="Arial" w:cs="Arial"/>
          <w:sz w:val="22"/>
        </w:rPr>
        <w:t xml:space="preserve">schválit akademický </w:t>
      </w:r>
      <w:r w:rsidR="008A731C">
        <w:rPr>
          <w:rFonts w:ascii="Arial" w:hAnsi="Arial" w:cs="Arial"/>
          <w:sz w:val="22"/>
        </w:rPr>
        <w:t>senát Univerzity Karlovy</w:t>
      </w:r>
      <w:r w:rsidRPr="001049EA">
        <w:rPr>
          <w:rFonts w:ascii="Arial" w:hAnsi="Arial" w:cs="Arial"/>
          <w:sz w:val="22"/>
        </w:rPr>
        <w:t xml:space="preserve">, Fakulty tělesné výchovy a sportu, </w:t>
      </w:r>
      <w:r w:rsidR="00DD7649" w:rsidRPr="001049EA">
        <w:rPr>
          <w:rFonts w:ascii="Arial" w:hAnsi="Arial" w:cs="Arial"/>
          <w:sz w:val="22"/>
        </w:rPr>
        <w:t xml:space="preserve">a následně </w:t>
      </w:r>
      <w:r w:rsidRPr="001049EA">
        <w:rPr>
          <w:rFonts w:ascii="Arial" w:hAnsi="Arial" w:cs="Arial"/>
          <w:sz w:val="22"/>
        </w:rPr>
        <w:t xml:space="preserve">akademický </w:t>
      </w:r>
      <w:r w:rsidR="008A731C">
        <w:rPr>
          <w:rFonts w:ascii="Arial" w:hAnsi="Arial" w:cs="Arial"/>
          <w:sz w:val="22"/>
        </w:rPr>
        <w:t>senát Univerzity Karlovy</w:t>
      </w:r>
      <w:r w:rsidRPr="001049EA">
        <w:rPr>
          <w:rFonts w:ascii="Arial" w:hAnsi="Arial" w:cs="Arial"/>
          <w:sz w:val="22"/>
        </w:rPr>
        <w:t xml:space="preserve">. V případě neschválení uzavření této </w:t>
      </w:r>
      <w:r w:rsidR="008C0D4F" w:rsidRPr="001049EA">
        <w:rPr>
          <w:rFonts w:ascii="Arial" w:hAnsi="Arial" w:cs="Arial"/>
          <w:sz w:val="22"/>
        </w:rPr>
        <w:t>Smlouv</w:t>
      </w:r>
      <w:r w:rsidRPr="001049EA">
        <w:rPr>
          <w:rFonts w:ascii="Arial" w:hAnsi="Arial" w:cs="Arial"/>
          <w:sz w:val="22"/>
        </w:rPr>
        <w:t>y alespoň jedním z výše uvedených senátů má Pronajímatel možnost do dvou</w:t>
      </w:r>
      <w:r w:rsidR="00DD7649" w:rsidRPr="001049EA">
        <w:rPr>
          <w:rFonts w:ascii="Arial" w:hAnsi="Arial" w:cs="Arial"/>
          <w:sz w:val="22"/>
        </w:rPr>
        <w:t xml:space="preserve"> (2)</w:t>
      </w:r>
      <w:r w:rsidRPr="001049EA">
        <w:rPr>
          <w:rFonts w:ascii="Arial" w:hAnsi="Arial" w:cs="Arial"/>
          <w:sz w:val="22"/>
        </w:rPr>
        <w:t xml:space="preserve"> měsíců od této </w:t>
      </w:r>
      <w:r w:rsidR="008C0D4F" w:rsidRPr="001049EA">
        <w:rPr>
          <w:rFonts w:ascii="Arial" w:hAnsi="Arial" w:cs="Arial"/>
          <w:sz w:val="22"/>
        </w:rPr>
        <w:t>Smlouv</w:t>
      </w:r>
      <w:r w:rsidRPr="001049EA">
        <w:rPr>
          <w:rFonts w:ascii="Arial" w:hAnsi="Arial" w:cs="Arial"/>
          <w:sz w:val="22"/>
        </w:rPr>
        <w:t xml:space="preserve">y odstoupit. Odstoupení Pronajímatele od této </w:t>
      </w:r>
      <w:r w:rsidR="008C0D4F" w:rsidRPr="001049EA">
        <w:rPr>
          <w:rFonts w:ascii="Arial" w:hAnsi="Arial" w:cs="Arial"/>
          <w:sz w:val="22"/>
        </w:rPr>
        <w:t>Smlouv</w:t>
      </w:r>
      <w:r w:rsidRPr="001049EA">
        <w:rPr>
          <w:rFonts w:ascii="Arial" w:hAnsi="Arial" w:cs="Arial"/>
          <w:sz w:val="22"/>
        </w:rPr>
        <w:t xml:space="preserve">y je účinné okamžikem jeho doručení Nájemci. V případě odstoupení Pronajímatele od této </w:t>
      </w:r>
      <w:r w:rsidR="008C0D4F" w:rsidRPr="001049EA">
        <w:rPr>
          <w:rFonts w:ascii="Arial" w:hAnsi="Arial" w:cs="Arial"/>
          <w:sz w:val="22"/>
        </w:rPr>
        <w:t>Smlouv</w:t>
      </w:r>
      <w:r w:rsidRPr="001049EA">
        <w:rPr>
          <w:rFonts w:ascii="Arial" w:hAnsi="Arial" w:cs="Arial"/>
          <w:sz w:val="22"/>
        </w:rPr>
        <w:t>y dle tohoto bodu nemá Nájemce právo požadovat vůči Pronajímateli jakékoliv sankce.</w:t>
      </w:r>
    </w:p>
    <w:p w14:paraId="35405D7D" w14:textId="77777777" w:rsidR="00ED3093" w:rsidRPr="001049EA" w:rsidRDefault="00ED3093">
      <w:pPr>
        <w:pStyle w:val="Odstavecseseznamem"/>
        <w:rPr>
          <w:rFonts w:ascii="Arial" w:hAnsi="Arial" w:cs="Arial"/>
        </w:rPr>
      </w:pPr>
    </w:p>
    <w:p w14:paraId="014F4873" w14:textId="77777777" w:rsidR="00ED3093" w:rsidRPr="001049EA" w:rsidRDefault="00E33EF9">
      <w:pPr>
        <w:pStyle w:val="Odstavecseseznamem"/>
        <w:numPr>
          <w:ilvl w:val="0"/>
          <w:numId w:val="1"/>
        </w:numPr>
        <w:tabs>
          <w:tab w:val="left" w:pos="-1014"/>
          <w:tab w:val="right" w:pos="-942"/>
        </w:tabs>
        <w:ind w:left="426" w:hanging="426"/>
        <w:jc w:val="both"/>
        <w:rPr>
          <w:rFonts w:ascii="Arial" w:hAnsi="Arial" w:cs="Arial"/>
        </w:rPr>
      </w:pPr>
      <w:r w:rsidRPr="001049EA">
        <w:rPr>
          <w:rFonts w:ascii="Arial" w:hAnsi="Arial" w:cs="Arial"/>
          <w:b/>
          <w:bCs/>
          <w:sz w:val="22"/>
          <w:szCs w:val="22"/>
        </w:rPr>
        <w:t>PRÁVA A POVINNOSTI SMLUVNÍCH STRAN</w:t>
      </w:r>
    </w:p>
    <w:p w14:paraId="599B148E" w14:textId="77777777" w:rsidR="00ED3093" w:rsidRPr="001049EA" w:rsidRDefault="00E33EF9">
      <w:pPr>
        <w:pStyle w:val="Odstavecseseznamem"/>
        <w:tabs>
          <w:tab w:val="left" w:pos="-447"/>
          <w:tab w:val="right" w:pos="-375"/>
        </w:tabs>
        <w:ind w:left="993"/>
        <w:jc w:val="both"/>
        <w:rPr>
          <w:rFonts w:ascii="Arial" w:hAnsi="Arial" w:cs="Arial"/>
        </w:rPr>
      </w:pPr>
      <w:r w:rsidRPr="001049EA">
        <w:rPr>
          <w:rFonts w:ascii="Arial" w:hAnsi="Arial" w:cs="Arial"/>
          <w:bCs/>
          <w:sz w:val="22"/>
          <w:szCs w:val="22"/>
        </w:rPr>
        <w:t xml:space="preserve"> </w:t>
      </w:r>
    </w:p>
    <w:p w14:paraId="2D706EF2" w14:textId="5A762000"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Nájemce prohlašuje, že </w:t>
      </w:r>
      <w:r w:rsidRPr="001049EA">
        <w:rPr>
          <w:rFonts w:ascii="Arial" w:hAnsi="Arial" w:cs="Arial"/>
          <w:sz w:val="22"/>
          <w:szCs w:val="22"/>
        </w:rPr>
        <w:t xml:space="preserve">se seznámil se stavem Prostoru sloužícího podnikání a v tomto stavu jej přebírá. Součástí této </w:t>
      </w:r>
      <w:r w:rsidR="008C0D4F" w:rsidRPr="001049EA">
        <w:rPr>
          <w:rFonts w:ascii="Arial" w:hAnsi="Arial" w:cs="Arial"/>
          <w:sz w:val="22"/>
          <w:szCs w:val="22"/>
        </w:rPr>
        <w:t>Smlouv</w:t>
      </w:r>
      <w:r w:rsidRPr="001049EA">
        <w:rPr>
          <w:rFonts w:ascii="Arial" w:hAnsi="Arial" w:cs="Arial"/>
          <w:sz w:val="22"/>
          <w:szCs w:val="22"/>
        </w:rPr>
        <w:t xml:space="preserve">y je </w:t>
      </w:r>
      <w:r w:rsidRPr="001049EA">
        <w:rPr>
          <w:rFonts w:ascii="Arial" w:hAnsi="Arial" w:cs="Arial"/>
          <w:b/>
          <w:sz w:val="22"/>
          <w:szCs w:val="22"/>
        </w:rPr>
        <w:t>písemný zápis o předání a převzetí předmětu nájmu</w:t>
      </w:r>
      <w:r w:rsidRPr="001049EA">
        <w:rPr>
          <w:rFonts w:ascii="Arial" w:hAnsi="Arial" w:cs="Arial"/>
          <w:sz w:val="22"/>
          <w:szCs w:val="22"/>
        </w:rPr>
        <w:t>, který obsahuje záznam o stavu prostoru sloužícího podnikání a seznam jeho vybavení. Smluvní strany sepíší výše uvedený zápis při jak při zahájení nájmu</w:t>
      </w:r>
      <w:r w:rsidR="00C84472" w:rsidRPr="001049EA">
        <w:rPr>
          <w:rFonts w:ascii="Arial" w:hAnsi="Arial" w:cs="Arial"/>
          <w:sz w:val="22"/>
          <w:szCs w:val="22"/>
        </w:rPr>
        <w:t>,</w:t>
      </w:r>
      <w:r w:rsidRPr="001049EA">
        <w:rPr>
          <w:rFonts w:ascii="Arial" w:hAnsi="Arial" w:cs="Arial"/>
          <w:sz w:val="22"/>
          <w:szCs w:val="22"/>
        </w:rPr>
        <w:t xml:space="preserve"> tak při skončení nájmu.</w:t>
      </w:r>
    </w:p>
    <w:p w14:paraId="4D5CF34F" w14:textId="77777777" w:rsidR="00ED3093" w:rsidRPr="001049EA" w:rsidRDefault="00ED3093" w:rsidP="002666AB">
      <w:pPr>
        <w:pStyle w:val="Odstavecseseznamem"/>
        <w:ind w:left="567" w:hanging="567"/>
        <w:rPr>
          <w:rFonts w:ascii="Arial" w:hAnsi="Arial" w:cs="Arial"/>
        </w:rPr>
      </w:pPr>
    </w:p>
    <w:p w14:paraId="01EEFCCA" w14:textId="7A98FEDB"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Pronajímatel se zavazuje přenechat Nájemci Prostor sloužící podnikání ke dni </w:t>
      </w:r>
      <w:proofErr w:type="gramStart"/>
      <w:r w:rsidRPr="001049EA">
        <w:rPr>
          <w:rFonts w:ascii="Arial" w:hAnsi="Arial" w:cs="Arial"/>
          <w:b/>
          <w:sz w:val="22"/>
          <w:szCs w:val="22"/>
        </w:rPr>
        <w:t>1.</w:t>
      </w:r>
      <w:r w:rsidR="00C84472" w:rsidRPr="001049EA">
        <w:rPr>
          <w:rFonts w:ascii="Arial" w:hAnsi="Arial" w:cs="Arial"/>
          <w:b/>
          <w:sz w:val="22"/>
          <w:szCs w:val="22"/>
        </w:rPr>
        <w:t>6</w:t>
      </w:r>
      <w:r w:rsidRPr="001049EA">
        <w:rPr>
          <w:rFonts w:ascii="Arial" w:hAnsi="Arial" w:cs="Arial"/>
          <w:b/>
          <w:sz w:val="22"/>
          <w:szCs w:val="22"/>
        </w:rPr>
        <w:t>.201</w:t>
      </w:r>
      <w:r w:rsidR="00C84472" w:rsidRPr="001049EA">
        <w:rPr>
          <w:rFonts w:ascii="Arial" w:hAnsi="Arial" w:cs="Arial"/>
          <w:b/>
          <w:sz w:val="22"/>
          <w:szCs w:val="22"/>
        </w:rPr>
        <w:t>7</w:t>
      </w:r>
      <w:proofErr w:type="gramEnd"/>
      <w:r w:rsidRPr="001049EA">
        <w:rPr>
          <w:rFonts w:ascii="Arial" w:hAnsi="Arial" w:cs="Arial"/>
          <w:sz w:val="22"/>
          <w:szCs w:val="22"/>
        </w:rPr>
        <w:t xml:space="preserve"> a zajistit Nájemci nerušené užívání k smluvenému účelu po </w:t>
      </w:r>
      <w:r w:rsidR="00E817CE" w:rsidRPr="001049EA">
        <w:rPr>
          <w:rFonts w:ascii="Arial" w:hAnsi="Arial" w:cs="Arial"/>
          <w:sz w:val="22"/>
          <w:szCs w:val="22"/>
        </w:rPr>
        <w:t>celou dobu nájmu, kromě případů</w:t>
      </w:r>
      <w:r w:rsidRPr="001049EA">
        <w:rPr>
          <w:rFonts w:ascii="Arial" w:hAnsi="Arial" w:cs="Arial"/>
          <w:sz w:val="22"/>
          <w:szCs w:val="22"/>
        </w:rPr>
        <w:t xml:space="preserve"> plánovaných rekonstrukcí a údržby </w:t>
      </w:r>
      <w:r w:rsidR="003B5961" w:rsidRPr="001049EA">
        <w:rPr>
          <w:rFonts w:ascii="Arial" w:hAnsi="Arial" w:cs="Arial"/>
          <w:sz w:val="22"/>
          <w:szCs w:val="22"/>
        </w:rPr>
        <w:t>Budovy</w:t>
      </w:r>
      <w:r w:rsidRPr="001049EA">
        <w:rPr>
          <w:rFonts w:ascii="Arial" w:hAnsi="Arial" w:cs="Arial"/>
          <w:sz w:val="22"/>
          <w:szCs w:val="22"/>
        </w:rPr>
        <w:t xml:space="preserve"> a případně přilehlých </w:t>
      </w:r>
      <w:r w:rsidRPr="001049EA">
        <w:rPr>
          <w:rFonts w:ascii="Arial" w:hAnsi="Arial" w:cs="Arial"/>
          <w:sz w:val="22"/>
          <w:szCs w:val="22"/>
        </w:rPr>
        <w:lastRenderedPageBreak/>
        <w:t xml:space="preserve">nemovitostí s tím, že bude nájemce vždy nejméně čtyři (4) měsíce předem informován o případném omezení užívání prostoru sloužícího podnikání. V těchto případech, kdy Pronajímatel Nájemci </w:t>
      </w:r>
      <w:r w:rsidR="00E817CE" w:rsidRPr="001049EA">
        <w:rPr>
          <w:rFonts w:ascii="Arial" w:hAnsi="Arial" w:cs="Arial"/>
          <w:sz w:val="22"/>
          <w:szCs w:val="22"/>
        </w:rPr>
        <w:t>oznámí</w:t>
      </w:r>
      <w:r w:rsidRPr="001049EA">
        <w:rPr>
          <w:rFonts w:ascii="Arial" w:hAnsi="Arial" w:cs="Arial"/>
          <w:sz w:val="22"/>
          <w:szCs w:val="22"/>
        </w:rPr>
        <w:t xml:space="preserve"> nejméně čtyři (4) měsíce předem o případném omezení nerušeného užívání prostoru sloužícího podnikání, se Nájemce zavazuje takové omezení nerušeného užívání prostoru sloužícího podnikání strpět.</w:t>
      </w:r>
    </w:p>
    <w:p w14:paraId="486471C0" w14:textId="77777777" w:rsidR="00ED3093" w:rsidRPr="001049EA" w:rsidRDefault="00ED3093" w:rsidP="002666AB">
      <w:pPr>
        <w:pStyle w:val="Odstavecseseznamem"/>
        <w:ind w:left="567" w:hanging="567"/>
        <w:rPr>
          <w:rFonts w:ascii="Arial" w:hAnsi="Arial" w:cs="Arial"/>
        </w:rPr>
      </w:pPr>
    </w:p>
    <w:p w14:paraId="506CBE93"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je povinen užívat Prostor sloužící podnikání obvyklým způsobem, který nijak nepoškozuje práva Pronajímatele jako vlastníka Prostoru sloužícího podnikání. Zejména je povinen zajistit, aby i třetí osoby, jež se se souhlasem Nájemce pohybují v Prostoru sloužícího podnikání, jej užívali obvyklým způsobem, aby Pronajímateli nevznikala nebo nehrozila škoda. </w:t>
      </w:r>
    </w:p>
    <w:p w14:paraId="76D7E67D" w14:textId="77777777" w:rsidR="00ED3093" w:rsidRPr="001049EA" w:rsidRDefault="00ED3093" w:rsidP="002666AB">
      <w:pPr>
        <w:pStyle w:val="Odstavecseseznamem"/>
        <w:tabs>
          <w:tab w:val="left" w:pos="-1080"/>
          <w:tab w:val="right" w:pos="-1008"/>
        </w:tabs>
        <w:ind w:left="567" w:hanging="567"/>
        <w:jc w:val="both"/>
        <w:rPr>
          <w:rFonts w:ascii="Arial" w:hAnsi="Arial" w:cs="Arial"/>
        </w:rPr>
      </w:pPr>
    </w:p>
    <w:p w14:paraId="53B2487D" w14:textId="00B6975D"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Nájemce není oprávněn zřídit t</w:t>
      </w:r>
      <w:r w:rsidR="00DD08D5" w:rsidRPr="001049EA">
        <w:rPr>
          <w:rFonts w:ascii="Arial" w:hAnsi="Arial" w:cs="Arial"/>
          <w:sz w:val="22"/>
          <w:szCs w:val="22"/>
        </w:rPr>
        <w:t>řetí osobě k Prostoru sloužícímu</w:t>
      </w:r>
      <w:r w:rsidRPr="001049EA">
        <w:rPr>
          <w:rFonts w:ascii="Arial" w:hAnsi="Arial" w:cs="Arial"/>
          <w:sz w:val="22"/>
          <w:szCs w:val="22"/>
        </w:rPr>
        <w:t xml:space="preserve"> podnikání užívací právo bez předchozího písemného souhlasu Pronajímatele. Umožní-li Nájemce užívat Prostor sloužící podnikání třetí osobě bez předchozího písemného souhlasu Pronajímatele, odpovídá Pronajímateli za škodu způsobenou neoprávněným užíváním a současně je povinen uhradit smluvní pokutu ve výši trojnásobku měsíčního nájemního za každé porušení tohoto ustanovení</w:t>
      </w:r>
      <w:r w:rsidR="00C84472" w:rsidRPr="001049EA">
        <w:rPr>
          <w:rFonts w:ascii="Arial" w:hAnsi="Arial" w:cs="Arial"/>
          <w:sz w:val="22"/>
          <w:szCs w:val="22"/>
        </w:rPr>
        <w:t>,</w:t>
      </w:r>
      <w:r w:rsidRPr="001049EA">
        <w:rPr>
          <w:rFonts w:ascii="Arial" w:hAnsi="Arial" w:cs="Arial"/>
          <w:sz w:val="22"/>
          <w:szCs w:val="22"/>
        </w:rPr>
        <w:t xml:space="preserve"> a to i opakovaně.</w:t>
      </w:r>
    </w:p>
    <w:p w14:paraId="7993BFA5" w14:textId="77777777" w:rsidR="00ED3093" w:rsidRPr="001049EA" w:rsidRDefault="00ED3093" w:rsidP="002666AB">
      <w:pPr>
        <w:pStyle w:val="Odstavecseseznamem"/>
        <w:tabs>
          <w:tab w:val="left" w:pos="-447"/>
          <w:tab w:val="right" w:pos="-375"/>
        </w:tabs>
        <w:ind w:left="567" w:hanging="567"/>
        <w:jc w:val="both"/>
        <w:rPr>
          <w:rFonts w:ascii="Arial" w:hAnsi="Arial" w:cs="Arial"/>
        </w:rPr>
      </w:pPr>
    </w:p>
    <w:p w14:paraId="342C0DC9"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je oprávněn užívat </w:t>
      </w:r>
      <w:r w:rsidRPr="001049EA">
        <w:rPr>
          <w:rFonts w:ascii="Arial" w:hAnsi="Arial" w:cs="Arial"/>
          <w:b/>
          <w:sz w:val="22"/>
          <w:szCs w:val="22"/>
        </w:rPr>
        <w:t>dva přístupy</w:t>
      </w:r>
      <w:r w:rsidRPr="001049EA">
        <w:rPr>
          <w:rFonts w:ascii="Arial" w:hAnsi="Arial" w:cs="Arial"/>
          <w:sz w:val="22"/>
          <w:szCs w:val="22"/>
        </w:rPr>
        <w:t xml:space="preserve"> do Prostoru sloužícího podnikání v době od 6:00 hod do 23:00 hod, a to hlavní vstup z ulice José </w:t>
      </w:r>
      <w:proofErr w:type="spellStart"/>
      <w:r w:rsidRPr="001049EA">
        <w:rPr>
          <w:rFonts w:ascii="Arial" w:hAnsi="Arial" w:cs="Arial"/>
          <w:sz w:val="22"/>
          <w:szCs w:val="22"/>
        </w:rPr>
        <w:t>Martího</w:t>
      </w:r>
      <w:proofErr w:type="spellEnd"/>
      <w:r w:rsidRPr="001049EA">
        <w:rPr>
          <w:rFonts w:ascii="Arial" w:hAnsi="Arial" w:cs="Arial"/>
          <w:sz w:val="22"/>
          <w:szCs w:val="22"/>
        </w:rPr>
        <w:t xml:space="preserve"> a zadní vstup z vnitrobloku. V případě mimořádných událostí lze všechny přístupy k vchodům do Prostoru sloužícího podnikání použít jako únikové cesty. Nájemce je oprávněn na svoji odpovědnost umožnit svým zaměstnancům užívat výše uvedené přístupy do Prostoru sloužícího podnikání. Nájemce se zavazuje pro účely zásobování a vstupu svých klientů a dalších třetích osob do Prostoru sloužícího podnikání využívat výhradně hlavní vstup z ulice José </w:t>
      </w:r>
      <w:proofErr w:type="spellStart"/>
      <w:r w:rsidRPr="001049EA">
        <w:rPr>
          <w:rFonts w:ascii="Arial" w:hAnsi="Arial" w:cs="Arial"/>
          <w:sz w:val="22"/>
          <w:szCs w:val="22"/>
        </w:rPr>
        <w:t>Martího</w:t>
      </w:r>
      <w:proofErr w:type="spellEnd"/>
      <w:r w:rsidRPr="001049EA">
        <w:rPr>
          <w:rFonts w:ascii="Arial" w:hAnsi="Arial" w:cs="Arial"/>
          <w:sz w:val="22"/>
          <w:szCs w:val="22"/>
        </w:rPr>
        <w:t xml:space="preserve">. </w:t>
      </w:r>
    </w:p>
    <w:p w14:paraId="1919A0C7" w14:textId="77777777" w:rsidR="00ED3093" w:rsidRPr="001049EA" w:rsidRDefault="00ED3093" w:rsidP="002666AB">
      <w:pPr>
        <w:pStyle w:val="Odstavecseseznamem"/>
        <w:tabs>
          <w:tab w:val="left" w:pos="-447"/>
          <w:tab w:val="right" w:pos="-375"/>
        </w:tabs>
        <w:ind w:left="567" w:hanging="567"/>
        <w:jc w:val="both"/>
        <w:rPr>
          <w:rFonts w:ascii="Arial" w:hAnsi="Arial" w:cs="Arial"/>
        </w:rPr>
      </w:pPr>
    </w:p>
    <w:p w14:paraId="0739B415" w14:textId="77777777" w:rsidR="000F015C" w:rsidRPr="001049EA" w:rsidRDefault="000F015C"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je oprávněn </w:t>
      </w:r>
      <w:r w:rsidR="00E817CE" w:rsidRPr="001049EA">
        <w:rPr>
          <w:rFonts w:ascii="Arial" w:hAnsi="Arial" w:cs="Arial"/>
          <w:sz w:val="22"/>
          <w:szCs w:val="22"/>
        </w:rPr>
        <w:t>s předchozím písemným souhlasem Pronajímatele umístit reklamní poutače na </w:t>
      </w:r>
      <w:r w:rsidRPr="001049EA">
        <w:rPr>
          <w:rFonts w:ascii="Arial" w:hAnsi="Arial" w:cs="Arial"/>
          <w:sz w:val="22"/>
          <w:szCs w:val="22"/>
        </w:rPr>
        <w:t>nemovitosti, ve které se nachází Prostor sloužící pod</w:t>
      </w:r>
      <w:r w:rsidR="002C2D6D" w:rsidRPr="001049EA">
        <w:rPr>
          <w:rFonts w:ascii="Arial" w:hAnsi="Arial" w:cs="Arial"/>
          <w:sz w:val="22"/>
          <w:szCs w:val="22"/>
        </w:rPr>
        <w:t xml:space="preserve">nikání, a to zejména v prostoru nad </w:t>
      </w:r>
      <w:r w:rsidR="00E817CE" w:rsidRPr="001049EA">
        <w:rPr>
          <w:rFonts w:ascii="Arial" w:hAnsi="Arial" w:cs="Arial"/>
          <w:sz w:val="22"/>
          <w:szCs w:val="22"/>
        </w:rPr>
        <w:t>vchodem do </w:t>
      </w:r>
      <w:r w:rsidRPr="001049EA">
        <w:rPr>
          <w:rFonts w:ascii="Arial" w:hAnsi="Arial" w:cs="Arial"/>
          <w:sz w:val="22"/>
          <w:szCs w:val="22"/>
        </w:rPr>
        <w:t xml:space="preserve">Prostoru sloužícího podnikání z ulice José </w:t>
      </w:r>
      <w:proofErr w:type="spellStart"/>
      <w:r w:rsidRPr="001049EA">
        <w:rPr>
          <w:rFonts w:ascii="Arial" w:hAnsi="Arial" w:cs="Arial"/>
          <w:sz w:val="22"/>
          <w:szCs w:val="22"/>
        </w:rPr>
        <w:t>Martího</w:t>
      </w:r>
      <w:proofErr w:type="spellEnd"/>
      <w:r w:rsidRPr="001049EA">
        <w:rPr>
          <w:rFonts w:ascii="Arial" w:hAnsi="Arial" w:cs="Arial"/>
          <w:sz w:val="22"/>
          <w:szCs w:val="22"/>
        </w:rPr>
        <w:t xml:space="preserve"> a na vnější ploše jednoho pole na objekt navazujícího</w:t>
      </w:r>
      <w:r w:rsidR="00C062A9" w:rsidRPr="001049EA">
        <w:rPr>
          <w:rFonts w:ascii="Arial" w:hAnsi="Arial" w:cs="Arial"/>
          <w:sz w:val="22"/>
          <w:szCs w:val="22"/>
        </w:rPr>
        <w:t xml:space="preserve"> plotu podél ulice José </w:t>
      </w:r>
      <w:proofErr w:type="spellStart"/>
      <w:r w:rsidR="00C062A9" w:rsidRPr="001049EA">
        <w:rPr>
          <w:rFonts w:ascii="Arial" w:hAnsi="Arial" w:cs="Arial"/>
          <w:sz w:val="22"/>
          <w:szCs w:val="22"/>
        </w:rPr>
        <w:t>Martího</w:t>
      </w:r>
      <w:proofErr w:type="spellEnd"/>
      <w:r w:rsidRPr="001049EA">
        <w:rPr>
          <w:rFonts w:ascii="Arial" w:hAnsi="Arial" w:cs="Arial"/>
          <w:sz w:val="22"/>
          <w:szCs w:val="22"/>
        </w:rPr>
        <w:t>.</w:t>
      </w:r>
    </w:p>
    <w:p w14:paraId="4BBE4F89" w14:textId="77777777" w:rsidR="00ED3093" w:rsidRPr="001049EA" w:rsidRDefault="00ED3093" w:rsidP="00EA6145">
      <w:pPr>
        <w:pStyle w:val="Odstavecseseznamem"/>
        <w:ind w:left="567" w:hanging="567"/>
        <w:rPr>
          <w:rFonts w:ascii="Arial" w:hAnsi="Arial" w:cs="Arial"/>
        </w:rPr>
      </w:pPr>
    </w:p>
    <w:p w14:paraId="3C90CEE6" w14:textId="4AD02B14" w:rsidR="00FF00BD" w:rsidRPr="001049EA" w:rsidRDefault="00A12251"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se zavazuje v Prostoru sloužícímu podnikání zachovat alespoň </w:t>
      </w:r>
      <w:r w:rsidRPr="001049EA">
        <w:rPr>
          <w:rFonts w:ascii="Arial" w:hAnsi="Arial" w:cs="Arial"/>
          <w:b/>
          <w:sz w:val="22"/>
          <w:szCs w:val="22"/>
        </w:rPr>
        <w:t>minimální</w:t>
      </w:r>
      <w:r w:rsidRPr="001049EA">
        <w:rPr>
          <w:rFonts w:ascii="Arial" w:hAnsi="Arial" w:cs="Arial"/>
          <w:sz w:val="22"/>
          <w:szCs w:val="22"/>
        </w:rPr>
        <w:t xml:space="preserve"> </w:t>
      </w:r>
      <w:r w:rsidRPr="001049EA">
        <w:rPr>
          <w:rFonts w:ascii="Arial" w:hAnsi="Arial" w:cs="Arial"/>
          <w:b/>
          <w:sz w:val="22"/>
          <w:szCs w:val="22"/>
        </w:rPr>
        <w:t>množství</w:t>
      </w:r>
      <w:r w:rsidRPr="001049EA">
        <w:rPr>
          <w:rFonts w:ascii="Arial" w:hAnsi="Arial" w:cs="Arial"/>
          <w:sz w:val="22"/>
          <w:szCs w:val="22"/>
        </w:rPr>
        <w:t xml:space="preserve"> </w:t>
      </w:r>
      <w:r w:rsidRPr="001049EA">
        <w:rPr>
          <w:rFonts w:ascii="Arial" w:hAnsi="Arial" w:cs="Arial"/>
          <w:b/>
          <w:sz w:val="22"/>
          <w:szCs w:val="22"/>
        </w:rPr>
        <w:t>sportovišť</w:t>
      </w:r>
      <w:r w:rsidRPr="001049EA">
        <w:rPr>
          <w:rFonts w:ascii="Arial" w:hAnsi="Arial" w:cs="Arial"/>
          <w:sz w:val="22"/>
          <w:szCs w:val="22"/>
        </w:rPr>
        <w:t>, která jsou vyjmenována v </w:t>
      </w:r>
      <w:r w:rsidRPr="001049EA">
        <w:rPr>
          <w:rFonts w:ascii="Arial" w:hAnsi="Arial" w:cs="Arial"/>
          <w:b/>
          <w:sz w:val="22"/>
          <w:szCs w:val="22"/>
        </w:rPr>
        <w:t xml:space="preserve">Příloze č. </w:t>
      </w:r>
      <w:r w:rsidR="006979C2" w:rsidRPr="001049EA">
        <w:rPr>
          <w:rFonts w:ascii="Arial" w:hAnsi="Arial" w:cs="Arial"/>
          <w:b/>
          <w:sz w:val="22"/>
          <w:szCs w:val="22"/>
        </w:rPr>
        <w:t>2</w:t>
      </w:r>
      <w:r w:rsidRPr="001049EA">
        <w:rPr>
          <w:rFonts w:ascii="Arial" w:hAnsi="Arial" w:cs="Arial"/>
          <w:sz w:val="22"/>
          <w:szCs w:val="22"/>
        </w:rPr>
        <w:t xml:space="preserve"> této </w:t>
      </w:r>
      <w:r w:rsidR="008C0D4F" w:rsidRPr="001049EA">
        <w:rPr>
          <w:rFonts w:ascii="Arial" w:hAnsi="Arial" w:cs="Arial"/>
          <w:sz w:val="22"/>
          <w:szCs w:val="22"/>
        </w:rPr>
        <w:t>Smlouv</w:t>
      </w:r>
      <w:r w:rsidRPr="001049EA">
        <w:rPr>
          <w:rFonts w:ascii="Arial" w:hAnsi="Arial" w:cs="Arial"/>
          <w:sz w:val="22"/>
          <w:szCs w:val="22"/>
        </w:rPr>
        <w:t xml:space="preserve">y a udržovat je v provozu na svůj náklad, jakož i umožnit Pronajímateli jejich </w:t>
      </w:r>
      <w:r w:rsidRPr="001049EA">
        <w:rPr>
          <w:rFonts w:ascii="Arial" w:hAnsi="Arial" w:cs="Arial"/>
          <w:b/>
          <w:sz w:val="22"/>
          <w:szCs w:val="22"/>
        </w:rPr>
        <w:t>využití v minimálním rozsahu</w:t>
      </w:r>
      <w:r w:rsidRPr="001049EA">
        <w:rPr>
          <w:rFonts w:ascii="Arial" w:hAnsi="Arial" w:cs="Arial"/>
          <w:sz w:val="22"/>
          <w:szCs w:val="22"/>
        </w:rPr>
        <w:t xml:space="preserve"> stanoveném v </w:t>
      </w:r>
      <w:r w:rsidR="006979C2" w:rsidRPr="001049EA">
        <w:rPr>
          <w:rFonts w:ascii="Arial" w:hAnsi="Arial" w:cs="Arial"/>
          <w:b/>
          <w:sz w:val="22"/>
          <w:szCs w:val="22"/>
        </w:rPr>
        <w:t>Příloze č. 2</w:t>
      </w:r>
      <w:r w:rsidRPr="001049EA">
        <w:rPr>
          <w:rFonts w:ascii="Arial" w:hAnsi="Arial" w:cs="Arial"/>
          <w:sz w:val="22"/>
          <w:szCs w:val="22"/>
        </w:rPr>
        <w:t xml:space="preserve"> </w:t>
      </w:r>
      <w:proofErr w:type="gramStart"/>
      <w:r w:rsidRPr="001049EA">
        <w:rPr>
          <w:rFonts w:ascii="Arial" w:hAnsi="Arial" w:cs="Arial"/>
          <w:sz w:val="22"/>
          <w:szCs w:val="22"/>
        </w:rPr>
        <w:t>této</w:t>
      </w:r>
      <w:proofErr w:type="gramEnd"/>
      <w:r w:rsidRPr="001049EA">
        <w:rPr>
          <w:rFonts w:ascii="Arial" w:hAnsi="Arial" w:cs="Arial"/>
          <w:sz w:val="22"/>
          <w:szCs w:val="22"/>
        </w:rPr>
        <w:t xml:space="preserve"> </w:t>
      </w:r>
      <w:r w:rsidR="008C0D4F" w:rsidRPr="001049EA">
        <w:rPr>
          <w:rFonts w:ascii="Arial" w:hAnsi="Arial" w:cs="Arial"/>
          <w:sz w:val="22"/>
          <w:szCs w:val="22"/>
        </w:rPr>
        <w:t>Smlouv</w:t>
      </w:r>
      <w:r w:rsidRPr="001049EA">
        <w:rPr>
          <w:rFonts w:ascii="Arial" w:hAnsi="Arial" w:cs="Arial"/>
          <w:sz w:val="22"/>
          <w:szCs w:val="22"/>
        </w:rPr>
        <w:t xml:space="preserve">y, za cenu </w:t>
      </w:r>
      <w:r w:rsidR="00681CFC" w:rsidRPr="001049EA">
        <w:rPr>
          <w:rFonts w:ascii="Arial" w:hAnsi="Arial" w:cs="Arial"/>
          <w:sz w:val="22"/>
          <w:szCs w:val="22"/>
        </w:rPr>
        <w:t xml:space="preserve">a s poskytnutím slevy tamtéž stanovenými </w:t>
      </w:r>
      <w:r w:rsidRPr="001049EA">
        <w:rPr>
          <w:rFonts w:ascii="Arial" w:hAnsi="Arial" w:cs="Arial"/>
          <w:sz w:val="22"/>
          <w:szCs w:val="22"/>
        </w:rPr>
        <w:t xml:space="preserve">a v době, kterou Pronajímatel sdělí nájemci vždy nejpozději na začátku každého semestru pro daný semestr </w:t>
      </w:r>
      <w:r w:rsidR="006B0E09" w:rsidRPr="001049EA">
        <w:rPr>
          <w:rFonts w:ascii="Arial" w:hAnsi="Arial" w:cs="Arial"/>
          <w:sz w:val="22"/>
          <w:szCs w:val="22"/>
        </w:rPr>
        <w:t>akademického</w:t>
      </w:r>
      <w:r w:rsidRPr="001049EA">
        <w:rPr>
          <w:rFonts w:ascii="Arial" w:hAnsi="Arial" w:cs="Arial"/>
          <w:sz w:val="22"/>
          <w:szCs w:val="22"/>
        </w:rPr>
        <w:t xml:space="preserve"> roku</w:t>
      </w:r>
      <w:r w:rsidR="00E33EF9" w:rsidRPr="001049EA">
        <w:rPr>
          <w:rFonts w:ascii="Arial" w:hAnsi="Arial" w:cs="Arial"/>
          <w:sz w:val="22"/>
          <w:szCs w:val="22"/>
        </w:rPr>
        <w:t>.</w:t>
      </w:r>
    </w:p>
    <w:p w14:paraId="617BE718" w14:textId="77777777" w:rsidR="00FF00BD" w:rsidRPr="001049EA" w:rsidRDefault="00FF00BD" w:rsidP="002666AB">
      <w:pPr>
        <w:tabs>
          <w:tab w:val="left" w:pos="-447"/>
          <w:tab w:val="right" w:pos="-375"/>
        </w:tabs>
        <w:jc w:val="both"/>
        <w:rPr>
          <w:rFonts w:ascii="Arial" w:hAnsi="Arial" w:cs="Arial"/>
        </w:rPr>
      </w:pPr>
    </w:p>
    <w:p w14:paraId="494BF35B" w14:textId="4B05E351" w:rsidR="00FF00BD" w:rsidRPr="001049EA" w:rsidRDefault="00FF00BD"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Nájemce se zavazuje zajistit pro všechny studenty a zaměstnance Pronajímatele slevu z ceny všech služeb, které budou v Prostoru sloužícímu podnikání provozovány</w:t>
      </w:r>
      <w:r w:rsidR="00AC1D31" w:rsidRPr="001049EA">
        <w:rPr>
          <w:rFonts w:ascii="Arial" w:hAnsi="Arial" w:cs="Arial"/>
          <w:sz w:val="22"/>
          <w:szCs w:val="22"/>
        </w:rPr>
        <w:t>, včetně pronájmu sportovišť</w:t>
      </w:r>
      <w:r w:rsidR="00EA6145" w:rsidRPr="001049EA">
        <w:rPr>
          <w:rFonts w:ascii="Arial" w:hAnsi="Arial" w:cs="Arial"/>
          <w:sz w:val="22"/>
          <w:szCs w:val="22"/>
        </w:rPr>
        <w:t xml:space="preserve">, v rozsahu a ve výši dle přílohy č. 2 </w:t>
      </w:r>
      <w:proofErr w:type="gramStart"/>
      <w:r w:rsidR="00EA6145" w:rsidRPr="001049EA">
        <w:rPr>
          <w:rFonts w:ascii="Arial" w:hAnsi="Arial" w:cs="Arial"/>
          <w:sz w:val="22"/>
          <w:szCs w:val="22"/>
        </w:rPr>
        <w:t>této</w:t>
      </w:r>
      <w:proofErr w:type="gramEnd"/>
      <w:r w:rsidR="00EA6145" w:rsidRPr="001049EA">
        <w:rPr>
          <w:rFonts w:ascii="Arial" w:hAnsi="Arial" w:cs="Arial"/>
          <w:sz w:val="22"/>
          <w:szCs w:val="22"/>
        </w:rPr>
        <w:t xml:space="preserve"> Smlouvy</w:t>
      </w:r>
      <w:r w:rsidRPr="001049EA">
        <w:rPr>
          <w:rFonts w:ascii="Arial" w:hAnsi="Arial" w:cs="Arial"/>
          <w:sz w:val="22"/>
          <w:szCs w:val="22"/>
        </w:rPr>
        <w:t>.</w:t>
      </w:r>
    </w:p>
    <w:p w14:paraId="571E372D" w14:textId="77777777" w:rsidR="00ED3093" w:rsidRPr="001049EA" w:rsidRDefault="00ED3093" w:rsidP="002666AB">
      <w:pPr>
        <w:pStyle w:val="Odstavecseseznamem"/>
        <w:ind w:left="567" w:hanging="567"/>
        <w:rPr>
          <w:rFonts w:ascii="Arial" w:hAnsi="Arial" w:cs="Arial"/>
        </w:rPr>
      </w:pPr>
    </w:p>
    <w:p w14:paraId="3D379702"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provádí </w:t>
      </w:r>
      <w:r w:rsidRPr="001049EA">
        <w:rPr>
          <w:rFonts w:ascii="Arial" w:hAnsi="Arial" w:cs="Arial"/>
          <w:b/>
          <w:sz w:val="22"/>
          <w:szCs w:val="22"/>
        </w:rPr>
        <w:t>běžnou údržbu</w:t>
      </w:r>
      <w:r w:rsidRPr="001049EA">
        <w:rPr>
          <w:rFonts w:ascii="Arial" w:hAnsi="Arial" w:cs="Arial"/>
          <w:sz w:val="22"/>
          <w:szCs w:val="22"/>
        </w:rPr>
        <w:t xml:space="preserve"> Prostoru sloužícího podnikání po celou dobu nájmu na svůj náklad.</w:t>
      </w:r>
    </w:p>
    <w:p w14:paraId="18A90384" w14:textId="77777777" w:rsidR="00ED3093" w:rsidRPr="001049EA" w:rsidRDefault="00ED3093" w:rsidP="002666AB">
      <w:pPr>
        <w:pStyle w:val="Odstavecseseznamem"/>
        <w:tabs>
          <w:tab w:val="left" w:pos="-447"/>
          <w:tab w:val="right" w:pos="-375"/>
        </w:tabs>
        <w:ind w:left="567" w:hanging="567"/>
        <w:jc w:val="both"/>
        <w:rPr>
          <w:rFonts w:ascii="Arial" w:hAnsi="Arial" w:cs="Arial"/>
        </w:rPr>
      </w:pPr>
    </w:p>
    <w:p w14:paraId="26F8A5FD"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provádí </w:t>
      </w:r>
      <w:r w:rsidRPr="001049EA">
        <w:rPr>
          <w:rFonts w:ascii="Arial" w:hAnsi="Arial" w:cs="Arial"/>
          <w:b/>
          <w:sz w:val="22"/>
          <w:szCs w:val="22"/>
        </w:rPr>
        <w:t>drobné opravy</w:t>
      </w:r>
      <w:r w:rsidRPr="001049EA">
        <w:rPr>
          <w:rFonts w:ascii="Arial" w:hAnsi="Arial" w:cs="Arial"/>
          <w:sz w:val="22"/>
          <w:szCs w:val="22"/>
        </w:rPr>
        <w:t xml:space="preserve"> Prostoru sloužícího podnikání do </w:t>
      </w:r>
      <w:r w:rsidRPr="001049EA">
        <w:rPr>
          <w:rFonts w:ascii="Arial" w:hAnsi="Arial" w:cs="Arial"/>
          <w:b/>
          <w:sz w:val="22"/>
          <w:szCs w:val="22"/>
        </w:rPr>
        <w:t xml:space="preserve">výše </w:t>
      </w:r>
      <w:r w:rsidR="00C062A9" w:rsidRPr="001049EA">
        <w:rPr>
          <w:rFonts w:ascii="Arial" w:hAnsi="Arial" w:cs="Arial"/>
          <w:b/>
          <w:sz w:val="22"/>
          <w:szCs w:val="22"/>
        </w:rPr>
        <w:t>15</w:t>
      </w:r>
      <w:r w:rsidRPr="001049EA">
        <w:rPr>
          <w:rFonts w:ascii="Arial" w:hAnsi="Arial" w:cs="Arial"/>
          <w:b/>
          <w:sz w:val="22"/>
          <w:szCs w:val="22"/>
        </w:rPr>
        <w:t>.000,- Kč měsíčně + DPH</w:t>
      </w:r>
      <w:r w:rsidRPr="001049EA">
        <w:rPr>
          <w:rFonts w:ascii="Arial" w:hAnsi="Arial" w:cs="Arial"/>
          <w:sz w:val="22"/>
          <w:szCs w:val="22"/>
        </w:rPr>
        <w:t xml:space="preserve"> po celou dobu nájmu na svůj náklad. Nájemce je povinen provést každou drobnou opravu bezodkladně po jejím zjištění. Pokud nájemce způsobí pronajímateli škodu tím, že neprovedl bezodkladně drobnou opravu Prostoru sloužícího podnikání, je povinen uhradit škodu v plné výši, která Pronajímateli vznikla tím, že drobná oprava nebyla Nájemcem bezodkladně provedena. </w:t>
      </w:r>
    </w:p>
    <w:p w14:paraId="2C0495E1" w14:textId="77777777" w:rsidR="00ED3093" w:rsidRPr="001049EA" w:rsidRDefault="00ED3093" w:rsidP="002666AB">
      <w:pPr>
        <w:pStyle w:val="Odstavecseseznamem"/>
        <w:tabs>
          <w:tab w:val="left" w:pos="-447"/>
          <w:tab w:val="right" w:pos="-375"/>
        </w:tabs>
        <w:ind w:left="567" w:hanging="567"/>
        <w:jc w:val="both"/>
        <w:rPr>
          <w:rFonts w:ascii="Arial" w:hAnsi="Arial" w:cs="Arial"/>
        </w:rPr>
      </w:pPr>
    </w:p>
    <w:p w14:paraId="46F6B0B4" w14:textId="3BEE86C6" w:rsidR="00E817CE" w:rsidRPr="001049EA" w:rsidRDefault="00E33EF9" w:rsidP="002666AB">
      <w:pPr>
        <w:pStyle w:val="Odstavecseseznamem"/>
        <w:numPr>
          <w:ilvl w:val="1"/>
          <w:numId w:val="1"/>
        </w:numPr>
        <w:tabs>
          <w:tab w:val="left" w:pos="-447"/>
          <w:tab w:val="right" w:pos="-375"/>
        </w:tabs>
        <w:ind w:left="567" w:hanging="567"/>
        <w:jc w:val="both"/>
        <w:rPr>
          <w:rFonts w:ascii="Arial" w:hAnsi="Arial" w:cs="Arial"/>
          <w:sz w:val="22"/>
          <w:szCs w:val="22"/>
        </w:rPr>
      </w:pPr>
      <w:r w:rsidRPr="001049EA">
        <w:rPr>
          <w:rFonts w:ascii="Arial" w:hAnsi="Arial" w:cs="Arial"/>
          <w:sz w:val="22"/>
          <w:szCs w:val="22"/>
        </w:rPr>
        <w:lastRenderedPageBreak/>
        <w:t xml:space="preserve">Nájemce je povinen umožnit Pronajímateli přístup do Prostoru sloužícího podnikání za účelem kontroly dodržování podmínek této </w:t>
      </w:r>
      <w:r w:rsidR="008C0D4F" w:rsidRPr="001049EA">
        <w:rPr>
          <w:rFonts w:ascii="Arial" w:hAnsi="Arial" w:cs="Arial"/>
          <w:sz w:val="22"/>
          <w:szCs w:val="22"/>
        </w:rPr>
        <w:t>Smlouv</w:t>
      </w:r>
      <w:r w:rsidRPr="001049EA">
        <w:rPr>
          <w:rFonts w:ascii="Arial" w:hAnsi="Arial" w:cs="Arial"/>
          <w:sz w:val="22"/>
          <w:szCs w:val="22"/>
        </w:rPr>
        <w:t>y.</w:t>
      </w:r>
    </w:p>
    <w:p w14:paraId="00E5CCAD" w14:textId="77777777" w:rsidR="00E817CE" w:rsidRPr="001049EA" w:rsidRDefault="00E817CE" w:rsidP="002666AB">
      <w:pPr>
        <w:pStyle w:val="Odstavecseseznamem"/>
        <w:ind w:left="567" w:hanging="567"/>
        <w:rPr>
          <w:rFonts w:ascii="Arial" w:hAnsi="Arial" w:cs="Arial"/>
          <w:sz w:val="22"/>
          <w:szCs w:val="22"/>
        </w:rPr>
      </w:pPr>
    </w:p>
    <w:p w14:paraId="0AE9AFD0" w14:textId="77777777" w:rsidR="00E817CE" w:rsidRPr="001049EA" w:rsidRDefault="00E817CE" w:rsidP="002666AB">
      <w:pPr>
        <w:pStyle w:val="Odstavecseseznamem"/>
        <w:numPr>
          <w:ilvl w:val="1"/>
          <w:numId w:val="1"/>
        </w:numPr>
        <w:tabs>
          <w:tab w:val="left" w:pos="-447"/>
          <w:tab w:val="right" w:pos="-375"/>
        </w:tabs>
        <w:ind w:left="567" w:hanging="567"/>
        <w:jc w:val="both"/>
        <w:rPr>
          <w:rFonts w:ascii="Arial" w:hAnsi="Arial" w:cs="Arial"/>
          <w:sz w:val="22"/>
          <w:szCs w:val="22"/>
        </w:rPr>
      </w:pPr>
      <w:r w:rsidRPr="001049EA">
        <w:rPr>
          <w:rFonts w:ascii="Arial" w:hAnsi="Arial" w:cs="Arial"/>
          <w:sz w:val="22"/>
          <w:szCs w:val="22"/>
        </w:rPr>
        <w:t xml:space="preserve">Nájemce </w:t>
      </w:r>
      <w:r w:rsidR="000C0B25" w:rsidRPr="001049EA">
        <w:rPr>
          <w:rFonts w:ascii="Arial" w:hAnsi="Arial" w:cs="Arial"/>
          <w:sz w:val="22"/>
          <w:szCs w:val="22"/>
        </w:rPr>
        <w:t>je povinen v Prostoru sloužícímu</w:t>
      </w:r>
      <w:r w:rsidRPr="001049EA">
        <w:rPr>
          <w:rFonts w:ascii="Arial" w:hAnsi="Arial" w:cs="Arial"/>
          <w:sz w:val="22"/>
          <w:szCs w:val="22"/>
        </w:rPr>
        <w:t xml:space="preserve"> podnikání zajišťovat všechny požární, bezpečnostní, hygienické a další předpisy související s jeho činností</w:t>
      </w:r>
      <w:r w:rsidR="000C0B25" w:rsidRPr="001049EA">
        <w:rPr>
          <w:rFonts w:ascii="Arial" w:hAnsi="Arial" w:cs="Arial"/>
          <w:sz w:val="22"/>
          <w:szCs w:val="22"/>
        </w:rPr>
        <w:t xml:space="preserve"> (přičemž všechny zákonné povinnosti v oblasti požární ochrany (PO) a bezpečnosti a ochrany zdraví při práci (BOZP) zajistí na náklady Nájemce Pronajímatel) a rovněž se Nájemce zavazuje všechny výše uvedené předpisy dodržovat</w:t>
      </w:r>
      <w:r w:rsidRPr="001049EA">
        <w:rPr>
          <w:rFonts w:ascii="Arial" w:hAnsi="Arial" w:cs="Arial"/>
          <w:sz w:val="22"/>
          <w:szCs w:val="22"/>
        </w:rPr>
        <w:t xml:space="preserve">, </w:t>
      </w:r>
      <w:r w:rsidR="000C0B25" w:rsidRPr="001049EA">
        <w:rPr>
          <w:rFonts w:ascii="Arial" w:hAnsi="Arial" w:cs="Arial"/>
          <w:sz w:val="22"/>
          <w:szCs w:val="22"/>
        </w:rPr>
        <w:t xml:space="preserve">a to </w:t>
      </w:r>
      <w:r w:rsidRPr="001049EA">
        <w:rPr>
          <w:rFonts w:ascii="Arial" w:hAnsi="Arial" w:cs="Arial"/>
          <w:sz w:val="22"/>
          <w:szCs w:val="22"/>
        </w:rPr>
        <w:t>zejména:</w:t>
      </w:r>
    </w:p>
    <w:p w14:paraId="420A836C" w14:textId="77777777" w:rsidR="00E817CE" w:rsidRPr="001049EA" w:rsidRDefault="00E817CE" w:rsidP="002666AB">
      <w:pPr>
        <w:pStyle w:val="Odstavecseseznamem"/>
        <w:numPr>
          <w:ilvl w:val="2"/>
          <w:numId w:val="1"/>
        </w:numPr>
        <w:tabs>
          <w:tab w:val="left" w:pos="-447"/>
          <w:tab w:val="right" w:pos="-375"/>
        </w:tabs>
        <w:ind w:left="567" w:hanging="567"/>
        <w:jc w:val="both"/>
        <w:rPr>
          <w:rFonts w:ascii="Arial" w:hAnsi="Arial" w:cs="Arial"/>
          <w:sz w:val="22"/>
          <w:szCs w:val="22"/>
        </w:rPr>
      </w:pPr>
      <w:r w:rsidRPr="001049EA">
        <w:rPr>
          <w:rFonts w:ascii="Arial" w:hAnsi="Arial" w:cs="Arial"/>
          <w:sz w:val="22"/>
          <w:szCs w:val="22"/>
        </w:rPr>
        <w:t>Bezpečnost a ochranu zdraví při práci v rozsahu požadovaném zákonem č. 262/2006 Sb., zákoník Práce, ve znění pozdějších předpisů, zákonem č. 309/2006 Sb. ve znění pozdějších předpisů a jejich prováděcí nařízení vlády, včetně školení svých zaměstnanců a osob, které se budou s vědomím Nájemce pohybovat v Prostoru sloužícího p</w:t>
      </w:r>
      <w:r w:rsidR="000C0B25" w:rsidRPr="001049EA">
        <w:rPr>
          <w:rFonts w:ascii="Arial" w:hAnsi="Arial" w:cs="Arial"/>
          <w:sz w:val="22"/>
          <w:szCs w:val="22"/>
        </w:rPr>
        <w:t>odnikání;</w:t>
      </w:r>
    </w:p>
    <w:p w14:paraId="2860A8CE" w14:textId="77777777" w:rsidR="000C0B25" w:rsidRPr="001049EA" w:rsidRDefault="00E817CE" w:rsidP="002666AB">
      <w:pPr>
        <w:pStyle w:val="Odstavecseseznamem"/>
        <w:numPr>
          <w:ilvl w:val="2"/>
          <w:numId w:val="1"/>
        </w:numPr>
        <w:tabs>
          <w:tab w:val="left" w:pos="-447"/>
          <w:tab w:val="right" w:pos="-375"/>
        </w:tabs>
        <w:ind w:left="567" w:hanging="567"/>
        <w:jc w:val="both"/>
        <w:rPr>
          <w:rFonts w:ascii="Arial" w:hAnsi="Arial" w:cs="Arial"/>
          <w:sz w:val="22"/>
          <w:szCs w:val="22"/>
        </w:rPr>
      </w:pPr>
      <w:r w:rsidRPr="001049EA">
        <w:rPr>
          <w:rFonts w:ascii="Arial" w:hAnsi="Arial" w:cs="Arial"/>
          <w:sz w:val="22"/>
          <w:szCs w:val="22"/>
        </w:rPr>
        <w:t>Úkoly na úseku požární ochrany dle zákona č. 237/2000 Sb. o požární ochraně, ve znění pozdějších předpisů, kterým se upravuje zákon 133/85 Sb. o požární ochraně ve znění pozdějších předpisů a Vyhlášky Ministerstva vnitra č. 246/2001 Sb., ze dne 29. č</w:t>
      </w:r>
      <w:r w:rsidR="000C0B25" w:rsidRPr="001049EA">
        <w:rPr>
          <w:rFonts w:ascii="Arial" w:hAnsi="Arial" w:cs="Arial"/>
          <w:sz w:val="22"/>
          <w:szCs w:val="22"/>
        </w:rPr>
        <w:t>ervna 2001, o požární prevenci.</w:t>
      </w:r>
    </w:p>
    <w:p w14:paraId="1F38AB79" w14:textId="77777777" w:rsidR="000C0B25" w:rsidRPr="001049EA" w:rsidRDefault="000C0B25" w:rsidP="002666AB">
      <w:pPr>
        <w:pStyle w:val="Odstavecseseznamem"/>
        <w:tabs>
          <w:tab w:val="left" w:pos="-447"/>
          <w:tab w:val="right" w:pos="-375"/>
        </w:tabs>
        <w:ind w:left="567" w:hanging="567"/>
        <w:jc w:val="both"/>
        <w:rPr>
          <w:rFonts w:ascii="Arial" w:hAnsi="Arial" w:cs="Arial"/>
          <w:sz w:val="22"/>
          <w:szCs w:val="22"/>
        </w:rPr>
      </w:pPr>
    </w:p>
    <w:p w14:paraId="5C17031E" w14:textId="7F580302"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sz w:val="22"/>
          <w:szCs w:val="22"/>
        </w:rPr>
        <w:t xml:space="preserve">Nájemce je povinen předat Prostor sloužící podnikání po skončení této </w:t>
      </w:r>
      <w:r w:rsidR="008C0D4F" w:rsidRPr="001049EA">
        <w:rPr>
          <w:rFonts w:ascii="Arial" w:hAnsi="Arial" w:cs="Arial"/>
          <w:sz w:val="22"/>
          <w:szCs w:val="22"/>
        </w:rPr>
        <w:t>Smlouv</w:t>
      </w:r>
      <w:r w:rsidRPr="001049EA">
        <w:rPr>
          <w:rFonts w:ascii="Arial" w:hAnsi="Arial" w:cs="Arial"/>
          <w:sz w:val="22"/>
          <w:szCs w:val="22"/>
        </w:rPr>
        <w:t xml:space="preserve">y Pronajímateli ve stavu, v jakém mu Prostor sloužící podnikání byl pronajímatelem předán, nejpozději v poslední den účinnosti této </w:t>
      </w:r>
      <w:r w:rsidR="008C0D4F" w:rsidRPr="001049EA">
        <w:rPr>
          <w:rFonts w:ascii="Arial" w:hAnsi="Arial" w:cs="Arial"/>
          <w:sz w:val="22"/>
          <w:szCs w:val="22"/>
        </w:rPr>
        <w:t>Smlouv</w:t>
      </w:r>
      <w:r w:rsidRPr="001049EA">
        <w:rPr>
          <w:rFonts w:ascii="Arial" w:hAnsi="Arial" w:cs="Arial"/>
          <w:sz w:val="22"/>
          <w:szCs w:val="22"/>
        </w:rPr>
        <w:t xml:space="preserve">y, pod sankcí smluvní pokuty 5.000,- Kč za každý den prodlení se splněním závazku řádně předat Prostor sloužící podnikání po skončení této </w:t>
      </w:r>
      <w:r w:rsidR="008C0D4F" w:rsidRPr="001049EA">
        <w:rPr>
          <w:rFonts w:ascii="Arial" w:hAnsi="Arial" w:cs="Arial"/>
          <w:sz w:val="22"/>
          <w:szCs w:val="22"/>
        </w:rPr>
        <w:t>Smlouv</w:t>
      </w:r>
      <w:r w:rsidRPr="001049EA">
        <w:rPr>
          <w:rFonts w:ascii="Arial" w:hAnsi="Arial" w:cs="Arial"/>
          <w:sz w:val="22"/>
          <w:szCs w:val="22"/>
        </w:rPr>
        <w:t>y Pronajímateli.</w:t>
      </w:r>
    </w:p>
    <w:p w14:paraId="4BF24A83" w14:textId="77777777" w:rsidR="00ED3093" w:rsidRPr="001049EA" w:rsidRDefault="00E33EF9">
      <w:pPr>
        <w:pStyle w:val="Odstavecseseznamem"/>
        <w:numPr>
          <w:ilvl w:val="0"/>
          <w:numId w:val="1"/>
        </w:numPr>
        <w:tabs>
          <w:tab w:val="left" w:pos="-720"/>
          <w:tab w:val="right" w:pos="-648"/>
        </w:tabs>
        <w:jc w:val="both"/>
        <w:rPr>
          <w:rFonts w:ascii="Arial" w:hAnsi="Arial" w:cs="Arial"/>
        </w:rPr>
      </w:pPr>
      <w:r w:rsidRPr="001049EA">
        <w:rPr>
          <w:rFonts w:ascii="Arial" w:hAnsi="Arial" w:cs="Arial"/>
          <w:b/>
          <w:bCs/>
          <w:sz w:val="22"/>
          <w:szCs w:val="22"/>
        </w:rPr>
        <w:t>POJIŠTĚNÍ PROSTORU SLOUŽÍCÍHO PODNIKÁNÍ</w:t>
      </w:r>
    </w:p>
    <w:p w14:paraId="29216752" w14:textId="77777777" w:rsidR="00ED3093" w:rsidRPr="001049EA" w:rsidRDefault="00E33EF9">
      <w:pPr>
        <w:pStyle w:val="Odstavecseseznamem"/>
        <w:tabs>
          <w:tab w:val="left" w:pos="-447"/>
          <w:tab w:val="right" w:pos="-375"/>
        </w:tabs>
        <w:ind w:left="993"/>
        <w:jc w:val="both"/>
        <w:rPr>
          <w:rFonts w:ascii="Arial" w:hAnsi="Arial" w:cs="Arial"/>
        </w:rPr>
      </w:pPr>
      <w:r w:rsidRPr="001049EA">
        <w:rPr>
          <w:rFonts w:ascii="Arial" w:hAnsi="Arial" w:cs="Arial"/>
          <w:bCs/>
          <w:sz w:val="22"/>
          <w:szCs w:val="22"/>
        </w:rPr>
        <w:t xml:space="preserve"> </w:t>
      </w:r>
    </w:p>
    <w:p w14:paraId="01858591" w14:textId="78B6A374"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Smluvní strany se dohodly, že Nájemce nejpozději k </w:t>
      </w:r>
      <w:r w:rsidRPr="001049EA">
        <w:rPr>
          <w:rFonts w:ascii="Arial" w:hAnsi="Arial" w:cs="Arial"/>
          <w:b/>
          <w:bCs/>
          <w:sz w:val="22"/>
          <w:szCs w:val="22"/>
        </w:rPr>
        <w:t>1.</w:t>
      </w:r>
      <w:r w:rsidR="008A731C">
        <w:rPr>
          <w:rFonts w:ascii="Arial" w:hAnsi="Arial" w:cs="Arial"/>
          <w:b/>
          <w:bCs/>
          <w:sz w:val="22"/>
          <w:szCs w:val="22"/>
        </w:rPr>
        <w:t xml:space="preserve"> </w:t>
      </w:r>
      <w:r w:rsidR="007B5BA6" w:rsidRPr="001049EA">
        <w:rPr>
          <w:rFonts w:ascii="Arial" w:hAnsi="Arial" w:cs="Arial"/>
          <w:b/>
          <w:bCs/>
          <w:sz w:val="22"/>
          <w:szCs w:val="22"/>
        </w:rPr>
        <w:t>6</w:t>
      </w:r>
      <w:r w:rsidRPr="001049EA">
        <w:rPr>
          <w:rFonts w:ascii="Arial" w:hAnsi="Arial" w:cs="Arial"/>
          <w:b/>
          <w:bCs/>
          <w:sz w:val="22"/>
          <w:szCs w:val="22"/>
        </w:rPr>
        <w:t>.</w:t>
      </w:r>
      <w:r w:rsidR="008A731C">
        <w:rPr>
          <w:rFonts w:ascii="Arial" w:hAnsi="Arial" w:cs="Arial"/>
          <w:b/>
          <w:bCs/>
          <w:sz w:val="22"/>
          <w:szCs w:val="22"/>
        </w:rPr>
        <w:t xml:space="preserve"> </w:t>
      </w:r>
      <w:bookmarkStart w:id="0" w:name="_GoBack"/>
      <w:bookmarkEnd w:id="0"/>
      <w:r w:rsidRPr="001049EA">
        <w:rPr>
          <w:rFonts w:ascii="Arial" w:hAnsi="Arial" w:cs="Arial"/>
          <w:b/>
          <w:bCs/>
          <w:sz w:val="22"/>
          <w:szCs w:val="22"/>
        </w:rPr>
        <w:t>201</w:t>
      </w:r>
      <w:r w:rsidR="007B5BA6" w:rsidRPr="001049EA">
        <w:rPr>
          <w:rFonts w:ascii="Arial" w:hAnsi="Arial" w:cs="Arial"/>
          <w:b/>
          <w:bCs/>
          <w:sz w:val="22"/>
          <w:szCs w:val="22"/>
        </w:rPr>
        <w:t>7</w:t>
      </w:r>
      <w:r w:rsidRPr="001049EA">
        <w:rPr>
          <w:rFonts w:ascii="Arial" w:hAnsi="Arial" w:cs="Arial"/>
          <w:bCs/>
          <w:sz w:val="22"/>
          <w:szCs w:val="22"/>
        </w:rPr>
        <w:t xml:space="preserve"> </w:t>
      </w:r>
      <w:r w:rsidRPr="001049EA">
        <w:rPr>
          <w:rFonts w:ascii="Arial" w:hAnsi="Arial" w:cs="Arial"/>
          <w:sz w:val="22"/>
          <w:szCs w:val="22"/>
        </w:rPr>
        <w:t>uzavře</w:t>
      </w:r>
      <w:r w:rsidRPr="001049EA">
        <w:rPr>
          <w:rFonts w:ascii="Arial" w:hAnsi="Arial" w:cs="Arial"/>
          <w:bCs/>
          <w:sz w:val="22"/>
          <w:szCs w:val="22"/>
        </w:rPr>
        <w:t xml:space="preserve"> </w:t>
      </w:r>
      <w:r w:rsidR="00E17EEC" w:rsidRPr="001049EA">
        <w:rPr>
          <w:rFonts w:ascii="Arial" w:hAnsi="Arial" w:cs="Arial"/>
          <w:bCs/>
          <w:sz w:val="22"/>
          <w:szCs w:val="22"/>
        </w:rPr>
        <w:t xml:space="preserve">s příslušnou pojišťovnou a po celou dobu účinnosti této </w:t>
      </w:r>
      <w:r w:rsidR="008C0D4F" w:rsidRPr="001049EA">
        <w:rPr>
          <w:rFonts w:ascii="Arial" w:hAnsi="Arial" w:cs="Arial"/>
          <w:bCs/>
          <w:sz w:val="22"/>
          <w:szCs w:val="22"/>
        </w:rPr>
        <w:t>Smlouv</w:t>
      </w:r>
      <w:r w:rsidR="00E17EEC" w:rsidRPr="001049EA">
        <w:rPr>
          <w:rFonts w:ascii="Arial" w:hAnsi="Arial" w:cs="Arial"/>
          <w:bCs/>
          <w:sz w:val="22"/>
          <w:szCs w:val="22"/>
        </w:rPr>
        <w:t xml:space="preserve">y bude mít platné </w:t>
      </w:r>
      <w:r w:rsidRPr="001049EA">
        <w:rPr>
          <w:rFonts w:ascii="Arial" w:hAnsi="Arial" w:cs="Arial"/>
          <w:bCs/>
          <w:sz w:val="22"/>
          <w:szCs w:val="22"/>
        </w:rPr>
        <w:t>pojištění odpovědnosti za škodu způsobenou</w:t>
      </w:r>
      <w:r w:rsidRPr="001049EA">
        <w:rPr>
          <w:rFonts w:ascii="Arial" w:hAnsi="Arial" w:cs="Arial"/>
          <w:sz w:val="22"/>
          <w:szCs w:val="22"/>
        </w:rPr>
        <w:t> Prostoru sloužícímu podnikání</w:t>
      </w:r>
      <w:r w:rsidRPr="001049EA">
        <w:rPr>
          <w:rFonts w:ascii="Arial" w:hAnsi="Arial" w:cs="Arial"/>
          <w:bCs/>
          <w:sz w:val="22"/>
          <w:szCs w:val="22"/>
        </w:rPr>
        <w:t xml:space="preserve"> </w:t>
      </w:r>
      <w:r w:rsidRPr="001049EA">
        <w:rPr>
          <w:rFonts w:ascii="Arial" w:hAnsi="Arial" w:cs="Arial"/>
          <w:b/>
          <w:bCs/>
          <w:sz w:val="22"/>
          <w:szCs w:val="22"/>
        </w:rPr>
        <w:t xml:space="preserve">provozní činností Nájemce a </w:t>
      </w:r>
      <w:r w:rsidRPr="001049EA">
        <w:rPr>
          <w:rFonts w:ascii="Arial" w:hAnsi="Arial" w:cs="Arial"/>
          <w:b/>
          <w:sz w:val="22"/>
          <w:szCs w:val="22"/>
        </w:rPr>
        <w:t>osob</w:t>
      </w:r>
      <w:r w:rsidRPr="001049EA">
        <w:rPr>
          <w:rFonts w:ascii="Arial" w:hAnsi="Arial" w:cs="Arial"/>
          <w:sz w:val="22"/>
          <w:szCs w:val="22"/>
        </w:rPr>
        <w:t xml:space="preserve">, které se které s vědomím Nájemce nacházejí </w:t>
      </w:r>
      <w:r w:rsidRPr="001049EA">
        <w:rPr>
          <w:rFonts w:ascii="Arial" w:hAnsi="Arial" w:cs="Arial"/>
          <w:bCs/>
          <w:sz w:val="22"/>
          <w:szCs w:val="22"/>
        </w:rPr>
        <w:t>v </w:t>
      </w:r>
      <w:r w:rsidRPr="001049EA">
        <w:rPr>
          <w:rFonts w:ascii="Arial" w:hAnsi="Arial" w:cs="Arial"/>
          <w:sz w:val="22"/>
          <w:szCs w:val="22"/>
        </w:rPr>
        <w:t xml:space="preserve">Prostoru sloužícího podnikání; stejně tak jako pojištění </w:t>
      </w:r>
      <w:r w:rsidRPr="001049EA">
        <w:rPr>
          <w:rFonts w:ascii="Arial" w:hAnsi="Arial" w:cs="Arial"/>
          <w:b/>
          <w:sz w:val="22"/>
          <w:szCs w:val="22"/>
        </w:rPr>
        <w:t>movitých věcí ve vlastnictví Nájemce</w:t>
      </w:r>
      <w:r w:rsidRPr="001049EA">
        <w:rPr>
          <w:rFonts w:ascii="Arial" w:hAnsi="Arial" w:cs="Arial"/>
          <w:sz w:val="22"/>
          <w:szCs w:val="22"/>
        </w:rPr>
        <w:t xml:space="preserve"> nacházejí </w:t>
      </w:r>
      <w:r w:rsidRPr="001049EA">
        <w:rPr>
          <w:rFonts w:ascii="Arial" w:hAnsi="Arial" w:cs="Arial"/>
          <w:bCs/>
          <w:sz w:val="22"/>
          <w:szCs w:val="22"/>
        </w:rPr>
        <w:t>v </w:t>
      </w:r>
      <w:r w:rsidRPr="001049EA">
        <w:rPr>
          <w:rFonts w:ascii="Arial" w:hAnsi="Arial" w:cs="Arial"/>
          <w:sz w:val="22"/>
          <w:szCs w:val="22"/>
        </w:rPr>
        <w:t xml:space="preserve">Prostoru sloužícímu podnikání; a </w:t>
      </w:r>
      <w:r w:rsidRPr="001049EA">
        <w:rPr>
          <w:rFonts w:ascii="Arial" w:hAnsi="Arial" w:cs="Arial"/>
          <w:b/>
          <w:sz w:val="22"/>
          <w:szCs w:val="22"/>
        </w:rPr>
        <w:t>vnesených movitých věcí osob</w:t>
      </w:r>
      <w:r w:rsidRPr="001049EA">
        <w:rPr>
          <w:rFonts w:ascii="Arial" w:hAnsi="Arial" w:cs="Arial"/>
          <w:sz w:val="22"/>
          <w:szCs w:val="22"/>
        </w:rPr>
        <w:t xml:space="preserve">, které se s vědomím Nájemce nacházejí </w:t>
      </w:r>
      <w:r w:rsidRPr="001049EA">
        <w:rPr>
          <w:rFonts w:ascii="Arial" w:hAnsi="Arial" w:cs="Arial"/>
          <w:bCs/>
          <w:sz w:val="22"/>
          <w:szCs w:val="22"/>
        </w:rPr>
        <w:t>v </w:t>
      </w:r>
      <w:r w:rsidRPr="001049EA">
        <w:rPr>
          <w:rFonts w:ascii="Arial" w:hAnsi="Arial" w:cs="Arial"/>
          <w:sz w:val="22"/>
          <w:szCs w:val="22"/>
        </w:rPr>
        <w:t>Prostoru sloužícího podnikání.</w:t>
      </w:r>
      <w:r w:rsidR="000C0B25" w:rsidRPr="001049EA">
        <w:rPr>
          <w:rFonts w:ascii="Arial" w:hAnsi="Arial" w:cs="Arial"/>
          <w:sz w:val="22"/>
          <w:szCs w:val="22"/>
        </w:rPr>
        <w:t xml:space="preserve"> </w:t>
      </w:r>
    </w:p>
    <w:p w14:paraId="7A61B7CE" w14:textId="77777777" w:rsidR="00ED3093" w:rsidRPr="001049EA" w:rsidRDefault="00ED3093">
      <w:pPr>
        <w:pStyle w:val="Odstavecseseznamem"/>
        <w:rPr>
          <w:rFonts w:ascii="Arial" w:hAnsi="Arial" w:cs="Arial"/>
        </w:rPr>
      </w:pPr>
    </w:p>
    <w:p w14:paraId="11D55985" w14:textId="77777777" w:rsidR="00ED3093" w:rsidRPr="001049EA" w:rsidRDefault="00E33EF9">
      <w:pPr>
        <w:pStyle w:val="Odstavecseseznamem"/>
        <w:keepNext/>
        <w:numPr>
          <w:ilvl w:val="0"/>
          <w:numId w:val="1"/>
        </w:numPr>
        <w:tabs>
          <w:tab w:val="left" w:pos="-1014"/>
          <w:tab w:val="right" w:pos="-942"/>
        </w:tabs>
        <w:ind w:left="426" w:hanging="426"/>
        <w:jc w:val="both"/>
        <w:rPr>
          <w:rFonts w:ascii="Arial" w:hAnsi="Arial" w:cs="Arial"/>
        </w:rPr>
      </w:pPr>
      <w:bookmarkStart w:id="1" w:name="_Ref387612530"/>
      <w:bookmarkEnd w:id="1"/>
      <w:r w:rsidRPr="001049EA">
        <w:rPr>
          <w:rFonts w:ascii="Arial" w:hAnsi="Arial" w:cs="Arial"/>
          <w:b/>
          <w:bCs/>
          <w:sz w:val="22"/>
          <w:szCs w:val="22"/>
        </w:rPr>
        <w:t>POVINNOST MLČENLIVOSTI</w:t>
      </w:r>
    </w:p>
    <w:p w14:paraId="40D7EFC0" w14:textId="77777777" w:rsidR="00ED3093" w:rsidRPr="001049EA" w:rsidRDefault="00E33EF9">
      <w:pPr>
        <w:pStyle w:val="Odstavecseseznamem"/>
        <w:keepNext/>
        <w:tabs>
          <w:tab w:val="left" w:pos="-447"/>
          <w:tab w:val="right" w:pos="-375"/>
        </w:tabs>
        <w:ind w:left="993"/>
        <w:jc w:val="both"/>
        <w:rPr>
          <w:rFonts w:ascii="Arial" w:hAnsi="Arial" w:cs="Arial"/>
        </w:rPr>
      </w:pPr>
      <w:r w:rsidRPr="001049EA">
        <w:rPr>
          <w:rFonts w:ascii="Arial" w:hAnsi="Arial" w:cs="Arial"/>
          <w:bCs/>
          <w:sz w:val="22"/>
          <w:szCs w:val="22"/>
        </w:rPr>
        <w:t xml:space="preserve"> </w:t>
      </w:r>
    </w:p>
    <w:p w14:paraId="37156793"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bookmarkStart w:id="2" w:name="_Ref374953453"/>
      <w:bookmarkEnd w:id="2"/>
      <w:r w:rsidRPr="001049EA">
        <w:rPr>
          <w:rFonts w:ascii="Arial" w:hAnsi="Arial" w:cs="Arial"/>
          <w:bCs/>
          <w:sz w:val="22"/>
          <w:szCs w:val="22"/>
        </w:rPr>
        <w:t xml:space="preserve">Smluvní strany se dohodly na povinnosti mlčenlivosti Nájemce o veškerých důvěrných informacích Pronajímatele. Důvěrné informace jsou jakékoli informace, které nejsou veřejnosti přístupné a které smluvní strana označí jako důvěrné nebo takové informace, s kterými se má nakládat vzhledem ke skutečnostem a okolnostem známým druhé smluvní straně, jako s důvěrnými. Důvěrné informace jsou nejméně jakékoli informace obchodní, výrobní, technické anebo ekonomické povahy, informace o některé smluvní straně, informace o zaměstnancích a zákaznících smluvní strany, cenové dohody smluvních stran, </w:t>
      </w:r>
      <w:proofErr w:type="spellStart"/>
      <w:r w:rsidRPr="001049EA">
        <w:rPr>
          <w:rFonts w:ascii="Arial" w:hAnsi="Arial" w:cs="Arial"/>
          <w:bCs/>
          <w:sz w:val="22"/>
          <w:szCs w:val="22"/>
        </w:rPr>
        <w:t>know</w:t>
      </w:r>
      <w:proofErr w:type="spellEnd"/>
      <w:r w:rsidRPr="001049EA">
        <w:rPr>
          <w:rFonts w:ascii="Arial" w:hAnsi="Arial" w:cs="Arial"/>
          <w:bCs/>
          <w:sz w:val="22"/>
          <w:szCs w:val="22"/>
        </w:rPr>
        <w:t xml:space="preserve"> </w:t>
      </w:r>
      <w:proofErr w:type="spellStart"/>
      <w:r w:rsidRPr="001049EA">
        <w:rPr>
          <w:rFonts w:ascii="Arial" w:hAnsi="Arial" w:cs="Arial"/>
          <w:bCs/>
          <w:sz w:val="22"/>
          <w:szCs w:val="22"/>
        </w:rPr>
        <w:t>how</w:t>
      </w:r>
      <w:proofErr w:type="spellEnd"/>
      <w:r w:rsidRPr="001049EA">
        <w:rPr>
          <w:rFonts w:ascii="Arial" w:hAnsi="Arial" w:cs="Arial"/>
          <w:bCs/>
          <w:sz w:val="22"/>
          <w:szCs w:val="22"/>
        </w:rPr>
        <w:t xml:space="preserve"> smluvní strany, specifikace, počítačové databáze, software nebo dokumentace v jakékoli podobě zachycená na hmotném nosiči nebo sdělená ústně. </w:t>
      </w:r>
    </w:p>
    <w:p w14:paraId="4B334F8A" w14:textId="77777777" w:rsidR="00ED3093" w:rsidRPr="001049EA" w:rsidRDefault="00E33EF9" w:rsidP="002666AB">
      <w:pPr>
        <w:pStyle w:val="Odstavecseseznamem"/>
        <w:tabs>
          <w:tab w:val="left" w:pos="-447"/>
          <w:tab w:val="right" w:pos="-375"/>
        </w:tabs>
        <w:ind w:left="567"/>
        <w:jc w:val="both"/>
        <w:rPr>
          <w:rFonts w:ascii="Arial" w:hAnsi="Arial" w:cs="Arial"/>
        </w:rPr>
      </w:pPr>
      <w:r w:rsidRPr="001049EA">
        <w:rPr>
          <w:rFonts w:ascii="Arial" w:hAnsi="Arial" w:cs="Arial"/>
          <w:bCs/>
          <w:sz w:val="22"/>
          <w:szCs w:val="22"/>
        </w:rPr>
        <w:t xml:space="preserve"> </w:t>
      </w:r>
    </w:p>
    <w:p w14:paraId="0A7F3282" w14:textId="1B6215DA"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Nájemce může použít důvěrné informace týkající se Pronajímatele pouze pro účely splnění </w:t>
      </w:r>
      <w:r w:rsidR="008C0D4F" w:rsidRPr="001049EA">
        <w:rPr>
          <w:rFonts w:ascii="Arial" w:hAnsi="Arial" w:cs="Arial"/>
          <w:bCs/>
          <w:sz w:val="22"/>
          <w:szCs w:val="22"/>
        </w:rPr>
        <w:t>Smlouv</w:t>
      </w:r>
      <w:r w:rsidRPr="001049EA">
        <w:rPr>
          <w:rFonts w:ascii="Arial" w:hAnsi="Arial" w:cs="Arial"/>
          <w:bCs/>
          <w:sz w:val="22"/>
          <w:szCs w:val="22"/>
        </w:rPr>
        <w:t xml:space="preserve">y a nesmí je poskytnout jakékoli třetí osobě vyjma níže uvedených případů. </w:t>
      </w:r>
    </w:p>
    <w:p w14:paraId="4CC162BE" w14:textId="77777777" w:rsidR="00ED3093" w:rsidRPr="001049EA" w:rsidRDefault="00ED3093" w:rsidP="002666AB">
      <w:pPr>
        <w:pStyle w:val="Odstavecseseznamem"/>
        <w:ind w:left="567"/>
        <w:rPr>
          <w:rFonts w:ascii="Arial" w:hAnsi="Arial" w:cs="Arial"/>
        </w:rPr>
      </w:pPr>
    </w:p>
    <w:p w14:paraId="31F5F1BC"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Nájemce je oprávněn poskytnout důvěrné informace třetí osobě bez souhlasu Pronajímatele pouze v případě, pokud ji tuto povinnost ukládá zákon, nebo závazné pravomocné rozhodnutí. </w:t>
      </w:r>
    </w:p>
    <w:p w14:paraId="4347838D" w14:textId="77777777" w:rsidR="00ED3093" w:rsidRPr="001049EA" w:rsidRDefault="00ED3093" w:rsidP="002666AB">
      <w:pPr>
        <w:pStyle w:val="Odstavecseseznamem"/>
        <w:tabs>
          <w:tab w:val="left" w:pos="-447"/>
          <w:tab w:val="right" w:pos="-375"/>
        </w:tabs>
        <w:ind w:left="567"/>
        <w:jc w:val="both"/>
        <w:rPr>
          <w:rFonts w:ascii="Arial" w:hAnsi="Arial" w:cs="Arial"/>
        </w:rPr>
      </w:pPr>
    </w:p>
    <w:p w14:paraId="298E924A"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lastRenderedPageBreak/>
        <w:t xml:space="preserve">Nájemce se zavazuje přijmout potřebná opatření na ochranu důvěrných informací o Pronajímateli, nejméně však v rozsahu a kvalitě jako při ochraně srovnatelných vlastních důvěrných informací podobné povahy a důležitosti. Uvedená opatření nesmí být v menším rozsahu a nižší kvalitě, než by tomu bylo obvyklé a rozumné s ohledem na ochranu takových informací při jejich běžné a obvyklé ochraně. </w:t>
      </w:r>
    </w:p>
    <w:p w14:paraId="5D8EE118" w14:textId="77777777" w:rsidR="00ED3093" w:rsidRPr="001049EA" w:rsidRDefault="00ED3093" w:rsidP="002666AB">
      <w:pPr>
        <w:pStyle w:val="Odstavecseseznamem"/>
        <w:ind w:left="567"/>
        <w:rPr>
          <w:rFonts w:ascii="Arial" w:hAnsi="Arial" w:cs="Arial"/>
        </w:rPr>
      </w:pPr>
    </w:p>
    <w:p w14:paraId="4D5E491C"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Nájemce oznámí Pronajímateli neoprávněné použití, poskytnutí nebo zveřejnění důvěrných informací Pronajímatele nebo jiné porušení ochrany důvěrných informací, a to hned, jak se o takové skutečnosti dozví. Nájemce se zároveň zavazuje přiměřeným způsobem spolupracovat s Pronajímatelem při znovuobnovení ochrany důvěrných informací a zabránění jejich dalšímu neoprávněnému použití. </w:t>
      </w:r>
    </w:p>
    <w:p w14:paraId="35278686" w14:textId="77777777" w:rsidR="00ED3093" w:rsidRPr="001049EA" w:rsidRDefault="00ED3093" w:rsidP="002666AB">
      <w:pPr>
        <w:pStyle w:val="Odstavecseseznamem"/>
        <w:tabs>
          <w:tab w:val="left" w:pos="-447"/>
          <w:tab w:val="right" w:pos="-375"/>
        </w:tabs>
        <w:ind w:left="567"/>
        <w:jc w:val="both"/>
        <w:rPr>
          <w:rFonts w:ascii="Arial" w:hAnsi="Arial" w:cs="Arial"/>
        </w:rPr>
      </w:pPr>
    </w:p>
    <w:p w14:paraId="486083DE" w14:textId="1CED091D"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Povinnost mlčenlivosti podle tohoto článku trvá i po zániku účinnosti této </w:t>
      </w:r>
      <w:r w:rsidR="008C0D4F" w:rsidRPr="001049EA">
        <w:rPr>
          <w:rFonts w:ascii="Arial" w:hAnsi="Arial" w:cs="Arial"/>
          <w:bCs/>
          <w:sz w:val="22"/>
          <w:szCs w:val="22"/>
        </w:rPr>
        <w:t>Smlouv</w:t>
      </w:r>
      <w:r w:rsidRPr="001049EA">
        <w:rPr>
          <w:rFonts w:ascii="Arial" w:hAnsi="Arial" w:cs="Arial"/>
          <w:bCs/>
          <w:sz w:val="22"/>
          <w:szCs w:val="22"/>
        </w:rPr>
        <w:t>y.</w:t>
      </w:r>
    </w:p>
    <w:p w14:paraId="39AFB68A" w14:textId="77777777" w:rsidR="00ED3093" w:rsidRPr="001049EA" w:rsidRDefault="00ED3093" w:rsidP="002666AB">
      <w:pPr>
        <w:pStyle w:val="Odstavecseseznamem"/>
        <w:tabs>
          <w:tab w:val="left" w:pos="-447"/>
          <w:tab w:val="right" w:pos="-375"/>
        </w:tabs>
        <w:ind w:left="567"/>
        <w:jc w:val="both"/>
        <w:rPr>
          <w:rFonts w:ascii="Arial" w:hAnsi="Arial" w:cs="Arial"/>
        </w:rPr>
      </w:pPr>
    </w:p>
    <w:p w14:paraId="24FA8C46" w14:textId="4C836ADC"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Jestliže Nájemce poruší některou z povinností uvedených v tomto článku </w:t>
      </w:r>
      <w:r w:rsidR="008C0D4F" w:rsidRPr="001049EA">
        <w:rPr>
          <w:rFonts w:ascii="Arial" w:hAnsi="Arial" w:cs="Arial"/>
          <w:bCs/>
          <w:sz w:val="22"/>
          <w:szCs w:val="22"/>
        </w:rPr>
        <w:t>Smlouv</w:t>
      </w:r>
      <w:r w:rsidRPr="001049EA">
        <w:rPr>
          <w:rFonts w:ascii="Arial" w:hAnsi="Arial" w:cs="Arial"/>
          <w:bCs/>
          <w:sz w:val="22"/>
          <w:szCs w:val="22"/>
        </w:rPr>
        <w:t xml:space="preserve">y, má Pronajímatel nárok na úhradu smluvní pokuty ve výši </w:t>
      </w:r>
      <w:r w:rsidR="008755CC" w:rsidRPr="001049EA">
        <w:rPr>
          <w:rFonts w:ascii="Arial" w:hAnsi="Arial" w:cs="Arial"/>
          <w:bCs/>
          <w:sz w:val="22"/>
          <w:szCs w:val="22"/>
        </w:rPr>
        <w:t>50</w:t>
      </w:r>
      <w:r w:rsidRPr="001049EA">
        <w:rPr>
          <w:rFonts w:ascii="Arial" w:hAnsi="Arial" w:cs="Arial"/>
          <w:bCs/>
          <w:sz w:val="22"/>
          <w:szCs w:val="22"/>
        </w:rPr>
        <w:t xml:space="preserve">.000,- Kč a to na základě písemné výzvy Pronajímatele. </w:t>
      </w:r>
    </w:p>
    <w:p w14:paraId="3AE41F7D" w14:textId="77777777" w:rsidR="00E9364D" w:rsidRPr="001049EA" w:rsidRDefault="00E9364D" w:rsidP="00E9364D">
      <w:pPr>
        <w:tabs>
          <w:tab w:val="left" w:pos="-447"/>
          <w:tab w:val="right" w:pos="-375"/>
        </w:tabs>
        <w:jc w:val="both"/>
        <w:rPr>
          <w:rFonts w:ascii="Arial" w:hAnsi="Arial" w:cs="Arial"/>
        </w:rPr>
      </w:pPr>
    </w:p>
    <w:p w14:paraId="5C98D1E1" w14:textId="77777777" w:rsidR="00ED3093" w:rsidRPr="001049EA" w:rsidRDefault="00E33EF9">
      <w:pPr>
        <w:pStyle w:val="Odstavecseseznamem"/>
        <w:keepNext/>
        <w:numPr>
          <w:ilvl w:val="0"/>
          <w:numId w:val="1"/>
        </w:numPr>
        <w:tabs>
          <w:tab w:val="left" w:pos="-1014"/>
          <w:tab w:val="right" w:pos="-942"/>
        </w:tabs>
        <w:ind w:left="426" w:hanging="426"/>
        <w:jc w:val="both"/>
        <w:rPr>
          <w:rFonts w:ascii="Arial" w:hAnsi="Arial" w:cs="Arial"/>
        </w:rPr>
      </w:pPr>
      <w:r w:rsidRPr="001049EA">
        <w:rPr>
          <w:rFonts w:ascii="Arial" w:hAnsi="Arial" w:cs="Arial"/>
          <w:b/>
          <w:bCs/>
          <w:sz w:val="22"/>
          <w:szCs w:val="22"/>
        </w:rPr>
        <w:t>ZÁVĚREČNÁ USTANOVENÍ</w:t>
      </w:r>
    </w:p>
    <w:p w14:paraId="6DB88BE9" w14:textId="77777777" w:rsidR="00ED3093" w:rsidRPr="001049EA" w:rsidRDefault="00E33EF9">
      <w:pPr>
        <w:pStyle w:val="Odstavecseseznamem"/>
        <w:keepNext/>
        <w:tabs>
          <w:tab w:val="left" w:pos="-447"/>
          <w:tab w:val="right" w:pos="-375"/>
        </w:tabs>
        <w:ind w:left="993"/>
        <w:jc w:val="both"/>
        <w:rPr>
          <w:rFonts w:ascii="Arial" w:hAnsi="Arial" w:cs="Arial"/>
        </w:rPr>
      </w:pPr>
      <w:r w:rsidRPr="001049EA">
        <w:rPr>
          <w:rFonts w:ascii="Arial" w:hAnsi="Arial" w:cs="Arial"/>
          <w:bCs/>
          <w:sz w:val="22"/>
          <w:szCs w:val="22"/>
        </w:rPr>
        <w:t xml:space="preserve"> </w:t>
      </w:r>
    </w:p>
    <w:p w14:paraId="5BDC6E6B" w14:textId="78E01381"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Smluvní strany dohodly právní formu </w:t>
      </w:r>
      <w:r w:rsidR="008C0D4F" w:rsidRPr="001049EA">
        <w:rPr>
          <w:rFonts w:ascii="Arial" w:hAnsi="Arial" w:cs="Arial"/>
          <w:bCs/>
          <w:sz w:val="22"/>
          <w:szCs w:val="22"/>
        </w:rPr>
        <w:t>Smlouv</w:t>
      </w:r>
      <w:r w:rsidRPr="001049EA">
        <w:rPr>
          <w:rFonts w:ascii="Arial" w:hAnsi="Arial" w:cs="Arial"/>
          <w:bCs/>
          <w:sz w:val="22"/>
          <w:szCs w:val="22"/>
        </w:rPr>
        <w:t xml:space="preserve">y jako písemnou ve smyslu ustanovení § 559 a § 1758 OZ. Jakákoli změna této </w:t>
      </w:r>
      <w:r w:rsidR="008C0D4F" w:rsidRPr="001049EA">
        <w:rPr>
          <w:rFonts w:ascii="Arial" w:hAnsi="Arial" w:cs="Arial"/>
          <w:bCs/>
          <w:sz w:val="22"/>
          <w:szCs w:val="22"/>
        </w:rPr>
        <w:t>Smlouv</w:t>
      </w:r>
      <w:r w:rsidRPr="001049EA">
        <w:rPr>
          <w:rFonts w:ascii="Arial" w:hAnsi="Arial" w:cs="Arial"/>
          <w:bCs/>
          <w:sz w:val="22"/>
          <w:szCs w:val="22"/>
        </w:rPr>
        <w:t xml:space="preserve">y musí být učiněna v písemné podobě oběma smluvními stranami odsouhlaseného a řádně postupně číslovaného dodatku. </w:t>
      </w:r>
    </w:p>
    <w:p w14:paraId="3284D39E" w14:textId="77777777" w:rsidR="00ED3093" w:rsidRPr="001049EA" w:rsidRDefault="00E33EF9" w:rsidP="002666AB">
      <w:pPr>
        <w:pStyle w:val="Odstavecseseznamem"/>
        <w:tabs>
          <w:tab w:val="left" w:pos="-447"/>
          <w:tab w:val="right" w:pos="-375"/>
        </w:tabs>
        <w:ind w:left="567" w:hanging="567"/>
        <w:jc w:val="both"/>
        <w:rPr>
          <w:rFonts w:ascii="Arial" w:hAnsi="Arial" w:cs="Arial"/>
        </w:rPr>
      </w:pPr>
      <w:r w:rsidRPr="001049EA">
        <w:rPr>
          <w:rFonts w:ascii="Arial" w:hAnsi="Arial" w:cs="Arial"/>
          <w:bCs/>
          <w:sz w:val="22"/>
          <w:szCs w:val="22"/>
        </w:rPr>
        <w:t xml:space="preserve"> </w:t>
      </w:r>
    </w:p>
    <w:p w14:paraId="2CB71896" w14:textId="7777777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Ve vztahu ke smluvním pokutám se Smluvní strany dohodly na vyloučení aplikace ustanovení § 2050 OZ, kdy ujednáním o smluvní pokutě není dotčen nárok smluvních stran na náhradu škody za porušení povinnosti, pro které je smluvní pokuta sjednána. Smluvní pokuta je splatná k písemné výzvě oprávněné strany ve lhůtě 3 dnů.</w:t>
      </w:r>
    </w:p>
    <w:p w14:paraId="0736F136" w14:textId="77777777" w:rsidR="00ED3093" w:rsidRPr="001049EA" w:rsidRDefault="00ED3093" w:rsidP="002666AB">
      <w:pPr>
        <w:pStyle w:val="Odstavecseseznamem"/>
        <w:ind w:left="567" w:hanging="567"/>
        <w:rPr>
          <w:rFonts w:ascii="Arial" w:hAnsi="Arial" w:cs="Arial"/>
        </w:rPr>
      </w:pPr>
    </w:p>
    <w:p w14:paraId="61D0595D" w14:textId="45C3E587"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Vztahy založené mezi smluvními stranami touto </w:t>
      </w:r>
      <w:r w:rsidR="008C0D4F" w:rsidRPr="001049EA">
        <w:rPr>
          <w:rFonts w:ascii="Arial" w:hAnsi="Arial" w:cs="Arial"/>
          <w:bCs/>
          <w:sz w:val="22"/>
          <w:szCs w:val="22"/>
        </w:rPr>
        <w:t>Smlouv</w:t>
      </w:r>
      <w:r w:rsidRPr="001049EA">
        <w:rPr>
          <w:rFonts w:ascii="Arial" w:hAnsi="Arial" w:cs="Arial"/>
          <w:bCs/>
          <w:sz w:val="22"/>
          <w:szCs w:val="22"/>
        </w:rPr>
        <w:t xml:space="preserve">ou se řídí právním řádem České republiky. Pokud tato </w:t>
      </w:r>
      <w:r w:rsidR="008C0D4F" w:rsidRPr="001049EA">
        <w:rPr>
          <w:rFonts w:ascii="Arial" w:hAnsi="Arial" w:cs="Arial"/>
          <w:bCs/>
          <w:sz w:val="22"/>
          <w:szCs w:val="22"/>
        </w:rPr>
        <w:t>Smlouv</w:t>
      </w:r>
      <w:r w:rsidRPr="001049EA">
        <w:rPr>
          <w:rFonts w:ascii="Arial" w:hAnsi="Arial" w:cs="Arial"/>
          <w:bCs/>
          <w:sz w:val="22"/>
          <w:szCs w:val="22"/>
        </w:rPr>
        <w:t xml:space="preserve">a neupravuje vzájemná práva a povinnosti jinak, řídí se příslušnými ustanoveními OZ a dalších platných právních předpisů. </w:t>
      </w:r>
    </w:p>
    <w:p w14:paraId="11014032" w14:textId="77777777" w:rsidR="00ED3093" w:rsidRPr="001049EA" w:rsidRDefault="00ED3093" w:rsidP="002666AB">
      <w:pPr>
        <w:pStyle w:val="Odstavecseseznamem"/>
        <w:ind w:left="567" w:hanging="567"/>
        <w:rPr>
          <w:rFonts w:ascii="Arial" w:hAnsi="Arial" w:cs="Arial"/>
        </w:rPr>
      </w:pPr>
    </w:p>
    <w:p w14:paraId="780877DB" w14:textId="07493361"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Tato </w:t>
      </w:r>
      <w:r w:rsidR="008C0D4F" w:rsidRPr="001049EA">
        <w:rPr>
          <w:rFonts w:ascii="Arial" w:hAnsi="Arial" w:cs="Arial"/>
          <w:bCs/>
          <w:sz w:val="22"/>
          <w:szCs w:val="22"/>
        </w:rPr>
        <w:t>Smlouv</w:t>
      </w:r>
      <w:r w:rsidRPr="001049EA">
        <w:rPr>
          <w:rFonts w:ascii="Arial" w:hAnsi="Arial" w:cs="Arial"/>
          <w:bCs/>
          <w:sz w:val="22"/>
          <w:szCs w:val="22"/>
        </w:rPr>
        <w:t xml:space="preserve">a je vyhotovena ve </w:t>
      </w:r>
      <w:r w:rsidR="00E17EEC" w:rsidRPr="001049EA">
        <w:rPr>
          <w:rFonts w:ascii="Arial" w:hAnsi="Arial" w:cs="Arial"/>
          <w:bCs/>
          <w:sz w:val="22"/>
          <w:szCs w:val="22"/>
        </w:rPr>
        <w:t>třech (3) originálech, přičemž Nájemce obdrží jeden (1) a pronajímatel dva (2).</w:t>
      </w:r>
    </w:p>
    <w:p w14:paraId="77EB0783" w14:textId="77777777" w:rsidR="00ED3093" w:rsidRPr="001049EA" w:rsidRDefault="00ED3093" w:rsidP="002666AB">
      <w:pPr>
        <w:pStyle w:val="Odstavecseseznamem"/>
        <w:ind w:left="567" w:hanging="567"/>
        <w:rPr>
          <w:rFonts w:ascii="Arial" w:hAnsi="Arial" w:cs="Arial"/>
        </w:rPr>
      </w:pPr>
    </w:p>
    <w:p w14:paraId="0E8C2FA5" w14:textId="1E44C0B8" w:rsidR="00ED3093" w:rsidRPr="001049EA" w:rsidRDefault="00E33EF9" w:rsidP="002666AB">
      <w:pPr>
        <w:pStyle w:val="Odstavecseseznamem"/>
        <w:numPr>
          <w:ilvl w:val="1"/>
          <w:numId w:val="1"/>
        </w:numPr>
        <w:tabs>
          <w:tab w:val="left" w:pos="-447"/>
          <w:tab w:val="right" w:pos="-375"/>
        </w:tabs>
        <w:overflowPunct w:val="0"/>
        <w:spacing w:after="160" w:line="256" w:lineRule="auto"/>
        <w:ind w:left="567" w:hanging="567"/>
        <w:jc w:val="both"/>
        <w:rPr>
          <w:rFonts w:ascii="Arial" w:hAnsi="Arial" w:cs="Arial"/>
        </w:rPr>
      </w:pPr>
      <w:r w:rsidRPr="001049EA">
        <w:rPr>
          <w:rFonts w:ascii="Arial" w:hAnsi="Arial" w:cs="Arial"/>
          <w:bCs/>
          <w:sz w:val="22"/>
          <w:szCs w:val="22"/>
        </w:rPr>
        <w:t xml:space="preserve">Jakákoli komunikace mezi smluvními stranami je považována za relevantní právní jednání, jestliže bude uskutečněna písemně. Za písemnou formu se považuje i komunikace uskutečněná elektronickými prostředky (e-mail nebo fax). Uvedené způsoby komunikace jsou rovnocenné s výjimkou vzniku, změny nebo zániku </w:t>
      </w:r>
      <w:r w:rsidR="008C0D4F" w:rsidRPr="001049EA">
        <w:rPr>
          <w:rFonts w:ascii="Arial" w:hAnsi="Arial" w:cs="Arial"/>
          <w:bCs/>
          <w:sz w:val="22"/>
          <w:szCs w:val="22"/>
        </w:rPr>
        <w:t>Smlouv</w:t>
      </w:r>
      <w:r w:rsidRPr="001049EA">
        <w:rPr>
          <w:rFonts w:ascii="Arial" w:hAnsi="Arial" w:cs="Arial"/>
          <w:bCs/>
          <w:sz w:val="22"/>
          <w:szCs w:val="22"/>
        </w:rPr>
        <w:t>y, pro které je vyžadován projev vůle zachycený v listinné podobě podepsané osobou oprávněnou jménem každé smluvní strany jednat.</w:t>
      </w:r>
    </w:p>
    <w:p w14:paraId="330C7494" w14:textId="77777777" w:rsidR="00ED3093" w:rsidRPr="001049EA" w:rsidRDefault="00ED3093" w:rsidP="002666AB">
      <w:pPr>
        <w:pStyle w:val="Odstavecseseznamem"/>
        <w:ind w:left="567" w:hanging="567"/>
        <w:rPr>
          <w:rFonts w:ascii="Arial" w:hAnsi="Arial" w:cs="Arial"/>
        </w:rPr>
      </w:pPr>
    </w:p>
    <w:p w14:paraId="7FE12EF9" w14:textId="4EA21A53" w:rsidR="00ED3093" w:rsidRPr="001049EA" w:rsidRDefault="00E33EF9" w:rsidP="002666AB">
      <w:pPr>
        <w:pStyle w:val="Odstavecseseznamem"/>
        <w:numPr>
          <w:ilvl w:val="1"/>
          <w:numId w:val="1"/>
        </w:numPr>
        <w:tabs>
          <w:tab w:val="left" w:pos="-447"/>
          <w:tab w:val="right" w:pos="-375"/>
        </w:tabs>
        <w:overflowPunct w:val="0"/>
        <w:spacing w:after="160" w:line="256" w:lineRule="auto"/>
        <w:ind w:left="567" w:hanging="567"/>
        <w:jc w:val="both"/>
        <w:rPr>
          <w:rFonts w:ascii="Arial" w:hAnsi="Arial" w:cs="Arial"/>
        </w:rPr>
      </w:pPr>
      <w:r w:rsidRPr="001049EA">
        <w:rPr>
          <w:rFonts w:ascii="Arial" w:hAnsi="Arial" w:cs="Arial"/>
          <w:bCs/>
          <w:sz w:val="22"/>
          <w:szCs w:val="22"/>
        </w:rPr>
        <w:t xml:space="preserve">Nedílnou součástí této </w:t>
      </w:r>
      <w:r w:rsidR="008C0D4F" w:rsidRPr="001049EA">
        <w:rPr>
          <w:rFonts w:ascii="Arial" w:hAnsi="Arial" w:cs="Arial"/>
          <w:bCs/>
          <w:sz w:val="22"/>
          <w:szCs w:val="22"/>
        </w:rPr>
        <w:t>Smlouv</w:t>
      </w:r>
      <w:r w:rsidRPr="001049EA">
        <w:rPr>
          <w:rFonts w:ascii="Arial" w:hAnsi="Arial" w:cs="Arial"/>
          <w:bCs/>
          <w:sz w:val="22"/>
          <w:szCs w:val="22"/>
        </w:rPr>
        <w:t xml:space="preserve">y jsou následující přílohy: </w:t>
      </w:r>
    </w:p>
    <w:p w14:paraId="7CD40528" w14:textId="77777777" w:rsidR="006979C2" w:rsidRPr="001049EA" w:rsidRDefault="00E33EF9" w:rsidP="002666AB">
      <w:pPr>
        <w:pStyle w:val="Odstavecseseznamem"/>
        <w:numPr>
          <w:ilvl w:val="2"/>
          <w:numId w:val="1"/>
        </w:numPr>
        <w:tabs>
          <w:tab w:val="left" w:pos="120"/>
          <w:tab w:val="right" w:pos="192"/>
        </w:tabs>
        <w:overflowPunct w:val="0"/>
        <w:spacing w:after="160" w:line="256" w:lineRule="auto"/>
        <w:ind w:left="1134" w:hanging="567"/>
        <w:jc w:val="both"/>
        <w:rPr>
          <w:rFonts w:ascii="Arial" w:hAnsi="Arial" w:cs="Arial"/>
        </w:rPr>
      </w:pPr>
      <w:r w:rsidRPr="001049EA">
        <w:rPr>
          <w:rFonts w:ascii="Arial" w:hAnsi="Arial" w:cs="Arial"/>
          <w:b/>
          <w:bCs/>
          <w:sz w:val="22"/>
          <w:szCs w:val="22"/>
        </w:rPr>
        <w:t xml:space="preserve">Příloha č. 1 – Situační nákres umístění Prostoru sloužícího podnikání v rámci Budovy a popis jednotlivých částí; </w:t>
      </w:r>
    </w:p>
    <w:p w14:paraId="6CD6D5BA" w14:textId="77777777" w:rsidR="00ED3093" w:rsidRPr="001049EA" w:rsidRDefault="00E33EF9" w:rsidP="002666AB">
      <w:pPr>
        <w:pStyle w:val="Odstavecseseznamem"/>
        <w:numPr>
          <w:ilvl w:val="2"/>
          <w:numId w:val="1"/>
        </w:numPr>
        <w:tabs>
          <w:tab w:val="left" w:pos="120"/>
          <w:tab w:val="right" w:pos="192"/>
        </w:tabs>
        <w:overflowPunct w:val="0"/>
        <w:spacing w:after="160" w:line="256" w:lineRule="auto"/>
        <w:ind w:left="1134" w:hanging="567"/>
        <w:jc w:val="both"/>
        <w:rPr>
          <w:rFonts w:ascii="Arial" w:hAnsi="Arial" w:cs="Arial"/>
        </w:rPr>
      </w:pPr>
      <w:r w:rsidRPr="001049EA">
        <w:rPr>
          <w:rFonts w:ascii="Arial" w:hAnsi="Arial" w:cs="Arial"/>
          <w:b/>
          <w:bCs/>
          <w:sz w:val="22"/>
          <w:szCs w:val="22"/>
        </w:rPr>
        <w:t>Příloha č. 2 –</w:t>
      </w:r>
      <w:r w:rsidR="006979C2" w:rsidRPr="001049EA">
        <w:rPr>
          <w:rFonts w:ascii="Arial" w:hAnsi="Arial" w:cs="Arial"/>
          <w:b/>
          <w:bCs/>
          <w:sz w:val="22"/>
          <w:szCs w:val="22"/>
        </w:rPr>
        <w:t xml:space="preserve"> Seznam minimálního počtu sportovišť a minimálního rozsahu jejich užití Pronajímatelem</w:t>
      </w:r>
    </w:p>
    <w:p w14:paraId="08D226B4" w14:textId="77777777" w:rsidR="00ED3093" w:rsidRPr="001049EA" w:rsidRDefault="00ED3093" w:rsidP="002666AB">
      <w:pPr>
        <w:pStyle w:val="Odstavecseseznamem"/>
        <w:ind w:left="567" w:hanging="567"/>
        <w:rPr>
          <w:rFonts w:ascii="Arial" w:hAnsi="Arial" w:cs="Arial"/>
        </w:rPr>
      </w:pPr>
    </w:p>
    <w:p w14:paraId="01236AB0" w14:textId="06547E11" w:rsidR="00ED3093" w:rsidRPr="001049EA" w:rsidRDefault="00E33EF9" w:rsidP="002666AB">
      <w:pPr>
        <w:pStyle w:val="Odstavecseseznamem"/>
        <w:numPr>
          <w:ilvl w:val="1"/>
          <w:numId w:val="1"/>
        </w:numPr>
        <w:tabs>
          <w:tab w:val="left" w:pos="-447"/>
          <w:tab w:val="right" w:pos="-375"/>
        </w:tabs>
        <w:ind w:left="567" w:hanging="567"/>
        <w:jc w:val="both"/>
        <w:rPr>
          <w:rFonts w:ascii="Arial" w:hAnsi="Arial" w:cs="Arial"/>
        </w:rPr>
      </w:pPr>
      <w:r w:rsidRPr="001049EA">
        <w:rPr>
          <w:rFonts w:ascii="Arial" w:hAnsi="Arial" w:cs="Arial"/>
          <w:bCs/>
          <w:sz w:val="22"/>
          <w:szCs w:val="22"/>
        </w:rPr>
        <w:t xml:space="preserve">Smluvní strany </w:t>
      </w:r>
      <w:r w:rsidRPr="001049EA">
        <w:rPr>
          <w:rFonts w:ascii="Arial" w:hAnsi="Arial" w:cs="Arial"/>
          <w:sz w:val="22"/>
          <w:szCs w:val="22"/>
        </w:rPr>
        <w:t xml:space="preserve">prohlašují, že si tuto </w:t>
      </w:r>
      <w:r w:rsidR="008C0D4F" w:rsidRPr="001049EA">
        <w:rPr>
          <w:rFonts w:ascii="Arial" w:hAnsi="Arial" w:cs="Arial"/>
          <w:sz w:val="22"/>
          <w:szCs w:val="22"/>
        </w:rPr>
        <w:t>Smlouv</w:t>
      </w:r>
      <w:r w:rsidRPr="001049EA">
        <w:rPr>
          <w:rFonts w:ascii="Arial" w:hAnsi="Arial" w:cs="Arial"/>
          <w:sz w:val="22"/>
          <w:szCs w:val="22"/>
        </w:rPr>
        <w:t xml:space="preserve">u přečetly, souhlasí s ní a nemají proti ní žádných námitek, a dále prohlašují, že úmysl uzavřít tuto </w:t>
      </w:r>
      <w:r w:rsidR="008C0D4F" w:rsidRPr="001049EA">
        <w:rPr>
          <w:rFonts w:ascii="Arial" w:hAnsi="Arial" w:cs="Arial"/>
          <w:sz w:val="22"/>
          <w:szCs w:val="22"/>
        </w:rPr>
        <w:t>Smlouv</w:t>
      </w:r>
      <w:r w:rsidRPr="001049EA">
        <w:rPr>
          <w:rFonts w:ascii="Arial" w:hAnsi="Arial" w:cs="Arial"/>
          <w:sz w:val="22"/>
          <w:szCs w:val="22"/>
        </w:rPr>
        <w:t>u učinily ze své svobodné vůle, vážně, srozumitelně a určitě, prosté nápadně nevýhodných podmínek a po zvážení všech následků a na důkaz toho připojují vlastnoruční podpisy osob oprávněných jménem smluvních stran jednat.</w:t>
      </w:r>
    </w:p>
    <w:p w14:paraId="46C08441" w14:textId="77777777" w:rsidR="00ED3093" w:rsidRPr="001049EA" w:rsidRDefault="00ED3093">
      <w:pPr>
        <w:pStyle w:val="Odstavecseseznamem"/>
        <w:rPr>
          <w:rFonts w:ascii="Arial" w:hAnsi="Arial" w:cs="Arial"/>
        </w:rPr>
      </w:pPr>
    </w:p>
    <w:p w14:paraId="629E92CB" w14:textId="77777777" w:rsidR="00ED3093" w:rsidRPr="001049EA" w:rsidRDefault="00ED3093">
      <w:pPr>
        <w:pStyle w:val="Odstavecseseznamem"/>
        <w:tabs>
          <w:tab w:val="left" w:pos="-447"/>
          <w:tab w:val="right" w:pos="-375"/>
        </w:tabs>
        <w:ind w:left="993"/>
        <w:jc w:val="both"/>
        <w:rPr>
          <w:rFonts w:ascii="Arial" w:hAnsi="Arial" w:cs="Arial"/>
        </w:rPr>
      </w:pPr>
    </w:p>
    <w:p w14:paraId="78727199" w14:textId="77777777" w:rsidR="00ED3093" w:rsidRPr="001049EA" w:rsidRDefault="00ED3093">
      <w:pPr>
        <w:pStyle w:val="Odstavecseseznamem"/>
        <w:tabs>
          <w:tab w:val="left" w:pos="-447"/>
          <w:tab w:val="right" w:pos="-375"/>
        </w:tabs>
        <w:ind w:left="993"/>
        <w:jc w:val="both"/>
        <w:rPr>
          <w:rFonts w:ascii="Arial" w:hAnsi="Arial" w:cs="Arial"/>
        </w:rPr>
      </w:pPr>
    </w:p>
    <w:p w14:paraId="597D0473" w14:textId="77777777" w:rsidR="00ED3093" w:rsidRPr="001049EA" w:rsidRDefault="00ED3093">
      <w:pPr>
        <w:rPr>
          <w:rFonts w:ascii="Arial" w:hAnsi="Arial" w:cs="Arial"/>
        </w:rPr>
        <w:sectPr w:rsidR="00ED3093" w:rsidRPr="001049EA" w:rsidSect="00E9364D">
          <w:headerReference w:type="default" r:id="rId9"/>
          <w:headerReference w:type="first" r:id="rId10"/>
          <w:pgSz w:w="11906" w:h="16838"/>
          <w:pgMar w:top="1417" w:right="1417" w:bottom="1417" w:left="1417" w:header="708" w:footer="0" w:gutter="0"/>
          <w:cols w:space="708"/>
          <w:formProt w:val="0"/>
          <w:titlePg/>
          <w:docGrid w:linePitch="360"/>
        </w:sectPr>
      </w:pPr>
    </w:p>
    <w:p w14:paraId="2C209203" w14:textId="11528AA4" w:rsidR="00ED3093" w:rsidRPr="001049EA" w:rsidRDefault="00E33EF9">
      <w:pPr>
        <w:tabs>
          <w:tab w:val="left" w:pos="-1014"/>
          <w:tab w:val="right" w:pos="-942"/>
        </w:tabs>
        <w:ind w:left="426"/>
        <w:jc w:val="center"/>
        <w:rPr>
          <w:rFonts w:ascii="Arial" w:hAnsi="Arial" w:cs="Arial"/>
        </w:rPr>
      </w:pPr>
      <w:r w:rsidRPr="001049EA">
        <w:rPr>
          <w:rFonts w:ascii="Arial" w:hAnsi="Arial" w:cs="Arial"/>
          <w:sz w:val="22"/>
          <w:szCs w:val="22"/>
        </w:rPr>
        <w:lastRenderedPageBreak/>
        <w:t>Praha, _______ 201</w:t>
      </w:r>
      <w:r w:rsidR="00061BBB" w:rsidRPr="001049EA">
        <w:rPr>
          <w:rFonts w:ascii="Arial" w:hAnsi="Arial" w:cs="Arial"/>
          <w:sz w:val="22"/>
          <w:szCs w:val="22"/>
        </w:rPr>
        <w:t>7</w:t>
      </w:r>
    </w:p>
    <w:p w14:paraId="788E3595" w14:textId="77777777" w:rsidR="00ED3093" w:rsidRPr="001049EA" w:rsidRDefault="00ED3093">
      <w:pPr>
        <w:tabs>
          <w:tab w:val="left" w:pos="-1014"/>
          <w:tab w:val="right" w:pos="-942"/>
        </w:tabs>
        <w:ind w:left="426"/>
        <w:jc w:val="center"/>
        <w:rPr>
          <w:rFonts w:ascii="Arial" w:hAnsi="Arial" w:cs="Arial"/>
        </w:rPr>
      </w:pPr>
    </w:p>
    <w:p w14:paraId="02AA93B0" w14:textId="77777777" w:rsidR="00ED3093" w:rsidRPr="001049EA" w:rsidRDefault="00ED3093">
      <w:pPr>
        <w:tabs>
          <w:tab w:val="left" w:pos="-1014"/>
          <w:tab w:val="right" w:pos="-942"/>
        </w:tabs>
        <w:ind w:left="426"/>
        <w:jc w:val="center"/>
        <w:rPr>
          <w:rFonts w:ascii="Arial" w:hAnsi="Arial" w:cs="Arial"/>
        </w:rPr>
      </w:pPr>
    </w:p>
    <w:p w14:paraId="64F07278" w14:textId="77777777" w:rsidR="00ED3093" w:rsidRPr="001049EA" w:rsidRDefault="00ED3093">
      <w:pPr>
        <w:tabs>
          <w:tab w:val="left" w:pos="-1014"/>
          <w:tab w:val="right" w:pos="-942"/>
        </w:tabs>
        <w:ind w:left="426"/>
        <w:jc w:val="center"/>
        <w:rPr>
          <w:rFonts w:ascii="Arial" w:hAnsi="Arial" w:cs="Arial"/>
        </w:rPr>
      </w:pPr>
    </w:p>
    <w:p w14:paraId="776453E3" w14:textId="77777777" w:rsidR="00ED3093" w:rsidRPr="001049EA" w:rsidRDefault="00E33EF9">
      <w:pPr>
        <w:ind w:left="426"/>
        <w:jc w:val="center"/>
        <w:rPr>
          <w:rFonts w:ascii="Arial" w:hAnsi="Arial" w:cs="Arial"/>
        </w:rPr>
      </w:pPr>
      <w:r w:rsidRPr="001049EA">
        <w:rPr>
          <w:rFonts w:ascii="Arial" w:hAnsi="Arial" w:cs="Arial"/>
          <w:sz w:val="22"/>
          <w:szCs w:val="22"/>
        </w:rPr>
        <w:t>_____________________________</w:t>
      </w:r>
    </w:p>
    <w:p w14:paraId="5EF32AB1" w14:textId="77777777" w:rsidR="00ED3093" w:rsidRPr="001049EA" w:rsidRDefault="00E33EF9">
      <w:pPr>
        <w:tabs>
          <w:tab w:val="left" w:pos="-1014"/>
          <w:tab w:val="right" w:pos="-942"/>
        </w:tabs>
        <w:ind w:left="426"/>
        <w:jc w:val="center"/>
        <w:rPr>
          <w:rFonts w:ascii="Arial" w:hAnsi="Arial" w:cs="Arial"/>
        </w:rPr>
      </w:pPr>
      <w:r w:rsidRPr="001049EA">
        <w:rPr>
          <w:rFonts w:ascii="Arial" w:hAnsi="Arial" w:cs="Arial"/>
          <w:b/>
          <w:sz w:val="22"/>
          <w:szCs w:val="22"/>
        </w:rPr>
        <w:t>Pronajímatel</w:t>
      </w:r>
    </w:p>
    <w:p w14:paraId="31B9B2A0" w14:textId="01AE5A6C" w:rsidR="00ED3093" w:rsidRPr="001049EA" w:rsidRDefault="00E33EF9">
      <w:pPr>
        <w:tabs>
          <w:tab w:val="left" w:pos="-1014"/>
          <w:tab w:val="right" w:pos="-942"/>
        </w:tabs>
        <w:ind w:left="426"/>
        <w:jc w:val="center"/>
        <w:rPr>
          <w:rFonts w:ascii="Arial" w:hAnsi="Arial" w:cs="Arial"/>
        </w:rPr>
      </w:pPr>
      <w:r w:rsidRPr="001049EA">
        <w:rPr>
          <w:rFonts w:ascii="Arial" w:hAnsi="Arial" w:cs="Arial"/>
          <w:sz w:val="22"/>
          <w:szCs w:val="22"/>
        </w:rPr>
        <w:lastRenderedPageBreak/>
        <w:t xml:space="preserve">Praha, </w:t>
      </w:r>
      <w:r w:rsidR="009A061A" w:rsidRPr="001049EA">
        <w:rPr>
          <w:rFonts w:ascii="Arial" w:hAnsi="Arial" w:cs="Arial"/>
          <w:b/>
          <w:bCs/>
          <w:sz w:val="22"/>
          <w:szCs w:val="22"/>
          <w:highlight w:val="yellow"/>
          <w:lang w:bidi="en-US"/>
        </w:rPr>
        <w:t>[</w:t>
      </w:r>
      <w:r w:rsidR="009A061A" w:rsidRPr="001049EA">
        <w:rPr>
          <w:rFonts w:ascii="Arial" w:hAnsi="Arial" w:cs="Arial"/>
          <w:b/>
          <w:bCs/>
          <w:sz w:val="22"/>
          <w:szCs w:val="22"/>
          <w:highlight w:val="yellow"/>
        </w:rPr>
        <w:t>DOPLNÍ NAVRHOVATEL]</w:t>
      </w:r>
      <w:r w:rsidR="009A061A" w:rsidRPr="001049EA">
        <w:rPr>
          <w:rFonts w:ascii="Arial" w:hAnsi="Arial" w:cs="Arial"/>
          <w:sz w:val="22"/>
          <w:szCs w:val="22"/>
        </w:rPr>
        <w:t xml:space="preserve"> </w:t>
      </w:r>
      <w:r w:rsidRPr="001049EA">
        <w:rPr>
          <w:rFonts w:ascii="Arial" w:hAnsi="Arial" w:cs="Arial"/>
          <w:sz w:val="22"/>
          <w:szCs w:val="22"/>
        </w:rPr>
        <w:t>201</w:t>
      </w:r>
      <w:r w:rsidR="00061BBB" w:rsidRPr="001049EA">
        <w:rPr>
          <w:rFonts w:ascii="Arial" w:hAnsi="Arial" w:cs="Arial"/>
          <w:sz w:val="22"/>
          <w:szCs w:val="22"/>
        </w:rPr>
        <w:t>7</w:t>
      </w:r>
    </w:p>
    <w:p w14:paraId="3C06744D" w14:textId="77777777" w:rsidR="00ED3093" w:rsidRPr="001049EA" w:rsidRDefault="00ED3093">
      <w:pPr>
        <w:tabs>
          <w:tab w:val="left" w:pos="-1014"/>
          <w:tab w:val="right" w:pos="-942"/>
        </w:tabs>
        <w:ind w:left="426"/>
        <w:jc w:val="center"/>
        <w:rPr>
          <w:rFonts w:ascii="Arial" w:hAnsi="Arial" w:cs="Arial"/>
        </w:rPr>
      </w:pPr>
    </w:p>
    <w:p w14:paraId="5EA86F15" w14:textId="77777777" w:rsidR="00ED3093" w:rsidRPr="001049EA" w:rsidRDefault="00ED3093">
      <w:pPr>
        <w:tabs>
          <w:tab w:val="left" w:pos="-1014"/>
          <w:tab w:val="right" w:pos="-942"/>
        </w:tabs>
        <w:ind w:left="426"/>
        <w:jc w:val="center"/>
        <w:rPr>
          <w:rFonts w:ascii="Arial" w:hAnsi="Arial" w:cs="Arial"/>
        </w:rPr>
      </w:pPr>
    </w:p>
    <w:p w14:paraId="7EBA72E9" w14:textId="77777777" w:rsidR="00ED3093" w:rsidRPr="001049EA" w:rsidRDefault="00ED3093">
      <w:pPr>
        <w:tabs>
          <w:tab w:val="left" w:pos="-1014"/>
          <w:tab w:val="right" w:pos="-942"/>
        </w:tabs>
        <w:ind w:left="426"/>
        <w:jc w:val="center"/>
        <w:rPr>
          <w:rFonts w:ascii="Arial" w:hAnsi="Arial" w:cs="Arial"/>
        </w:rPr>
      </w:pPr>
    </w:p>
    <w:p w14:paraId="51D73F44" w14:textId="77777777" w:rsidR="00ED3093" w:rsidRPr="001049EA" w:rsidRDefault="00E33EF9">
      <w:pPr>
        <w:tabs>
          <w:tab w:val="left" w:pos="-1014"/>
          <w:tab w:val="right" w:pos="-942"/>
        </w:tabs>
        <w:ind w:left="426"/>
        <w:jc w:val="center"/>
        <w:rPr>
          <w:rFonts w:ascii="Arial" w:hAnsi="Arial" w:cs="Arial"/>
        </w:rPr>
      </w:pPr>
      <w:r w:rsidRPr="001049EA">
        <w:rPr>
          <w:rFonts w:ascii="Arial" w:hAnsi="Arial" w:cs="Arial"/>
          <w:sz w:val="22"/>
          <w:szCs w:val="22"/>
        </w:rPr>
        <w:t>_____________________________</w:t>
      </w:r>
    </w:p>
    <w:p w14:paraId="49A2FFD3" w14:textId="77777777" w:rsidR="00ED3093" w:rsidRPr="001049EA" w:rsidRDefault="00E33EF9">
      <w:pPr>
        <w:tabs>
          <w:tab w:val="left" w:pos="-1014"/>
          <w:tab w:val="right" w:pos="-942"/>
        </w:tabs>
        <w:ind w:left="426"/>
        <w:jc w:val="center"/>
        <w:rPr>
          <w:rFonts w:ascii="Arial" w:hAnsi="Arial" w:cs="Arial"/>
        </w:rPr>
      </w:pPr>
      <w:r w:rsidRPr="001049EA">
        <w:rPr>
          <w:rFonts w:ascii="Arial" w:hAnsi="Arial" w:cs="Arial"/>
          <w:b/>
          <w:sz w:val="22"/>
          <w:szCs w:val="22"/>
        </w:rPr>
        <w:t>Nájemce</w:t>
      </w:r>
    </w:p>
    <w:p w14:paraId="0D3D1F9E" w14:textId="77777777" w:rsidR="00ED3093" w:rsidRPr="001049EA" w:rsidRDefault="00ED3093">
      <w:pPr>
        <w:rPr>
          <w:rFonts w:ascii="Arial" w:hAnsi="Arial" w:cs="Arial"/>
        </w:rPr>
        <w:sectPr w:rsidR="00ED3093" w:rsidRPr="001049EA">
          <w:type w:val="continuous"/>
          <w:pgSz w:w="11906" w:h="16838"/>
          <w:pgMar w:top="1417" w:right="1417" w:bottom="1417" w:left="1417" w:header="708" w:footer="0" w:gutter="0"/>
          <w:cols w:num="2" w:sep="1" w:space="708"/>
          <w:formProt w:val="0"/>
          <w:docGrid w:linePitch="360"/>
        </w:sectPr>
      </w:pPr>
    </w:p>
    <w:p w14:paraId="7CF29B54" w14:textId="67A8FA87" w:rsidR="00ED3093" w:rsidRPr="001049EA" w:rsidRDefault="00ED3093">
      <w:pPr>
        <w:tabs>
          <w:tab w:val="left" w:pos="-1440"/>
          <w:tab w:val="right" w:pos="-1368"/>
        </w:tabs>
        <w:rPr>
          <w:rFonts w:ascii="Arial" w:hAnsi="Arial" w:cs="Arial"/>
        </w:rPr>
      </w:pPr>
    </w:p>
    <w:p w14:paraId="58A00A52" w14:textId="0EB8E09B" w:rsidR="006E4CAF" w:rsidRPr="001049EA" w:rsidRDefault="006E4CAF">
      <w:pPr>
        <w:tabs>
          <w:tab w:val="left" w:pos="-1440"/>
          <w:tab w:val="right" w:pos="-1368"/>
        </w:tabs>
        <w:rPr>
          <w:rFonts w:ascii="Arial" w:hAnsi="Arial" w:cs="Arial"/>
        </w:rPr>
      </w:pPr>
    </w:p>
    <w:p w14:paraId="658D549A" w14:textId="79F37DEB" w:rsidR="006E4CAF" w:rsidRPr="001049EA" w:rsidRDefault="006E4CAF">
      <w:pPr>
        <w:suppressAutoHyphens w:val="0"/>
        <w:spacing w:after="200" w:line="276" w:lineRule="auto"/>
        <w:rPr>
          <w:rFonts w:ascii="Arial" w:hAnsi="Arial" w:cs="Arial"/>
        </w:rPr>
      </w:pPr>
      <w:r w:rsidRPr="001049EA">
        <w:rPr>
          <w:rFonts w:ascii="Arial" w:hAnsi="Arial" w:cs="Arial"/>
        </w:rPr>
        <w:br w:type="page"/>
      </w:r>
    </w:p>
    <w:p w14:paraId="29732627" w14:textId="645486B6" w:rsidR="006E4CAF" w:rsidRPr="001049EA" w:rsidRDefault="006E4CAF" w:rsidP="006E4CAF">
      <w:pPr>
        <w:tabs>
          <w:tab w:val="left" w:pos="120"/>
          <w:tab w:val="right" w:pos="192"/>
        </w:tabs>
        <w:overflowPunct w:val="0"/>
        <w:spacing w:after="160" w:line="256" w:lineRule="auto"/>
        <w:jc w:val="both"/>
        <w:rPr>
          <w:rFonts w:ascii="Arial" w:hAnsi="Arial" w:cs="Arial"/>
          <w:b/>
          <w:bCs/>
          <w:sz w:val="22"/>
          <w:szCs w:val="22"/>
        </w:rPr>
      </w:pPr>
      <w:r w:rsidRPr="001049EA">
        <w:rPr>
          <w:rFonts w:ascii="Arial" w:hAnsi="Arial" w:cs="Arial"/>
          <w:b/>
          <w:bCs/>
          <w:sz w:val="22"/>
          <w:szCs w:val="22"/>
        </w:rPr>
        <w:lastRenderedPageBreak/>
        <w:t>Příloha č. 1 – Situační nákres umístění Prostoru sloužícího podnikání v rámci Budovy a popis jednotlivých částí</w:t>
      </w:r>
    </w:p>
    <w:p w14:paraId="20AB9A18" w14:textId="7ABEAAAD" w:rsidR="002666AB" w:rsidRPr="001049EA" w:rsidRDefault="002666AB" w:rsidP="002666AB">
      <w:pPr>
        <w:tabs>
          <w:tab w:val="left" w:pos="120"/>
          <w:tab w:val="right" w:pos="192"/>
        </w:tabs>
        <w:overflowPunct w:val="0"/>
        <w:spacing w:after="160" w:line="256" w:lineRule="auto"/>
        <w:jc w:val="both"/>
        <w:rPr>
          <w:rFonts w:ascii="Arial" w:hAnsi="Arial" w:cs="Arial"/>
          <w:b/>
          <w:bCs/>
          <w:i/>
          <w:sz w:val="22"/>
          <w:szCs w:val="22"/>
        </w:rPr>
      </w:pPr>
      <w:r w:rsidRPr="001049EA">
        <w:rPr>
          <w:rFonts w:ascii="Arial" w:hAnsi="Arial" w:cs="Arial"/>
          <w:b/>
          <w:bCs/>
          <w:i/>
          <w:sz w:val="22"/>
          <w:szCs w:val="22"/>
        </w:rPr>
        <w:t>(tvoří samostatnou přílohu)</w:t>
      </w:r>
    </w:p>
    <w:p w14:paraId="6E7DE55C" w14:textId="7891C10C" w:rsidR="008F0972" w:rsidRPr="001049EA" w:rsidRDefault="008F0972" w:rsidP="008F0972">
      <w:pPr>
        <w:tabs>
          <w:tab w:val="left" w:pos="120"/>
          <w:tab w:val="right" w:pos="192"/>
        </w:tabs>
        <w:overflowPunct w:val="0"/>
        <w:spacing w:after="160" w:line="256" w:lineRule="auto"/>
        <w:jc w:val="both"/>
        <w:rPr>
          <w:rFonts w:ascii="Arial" w:hAnsi="Arial" w:cs="Arial"/>
          <w:b/>
          <w:bCs/>
          <w:i/>
          <w:sz w:val="22"/>
          <w:szCs w:val="22"/>
        </w:rPr>
      </w:pPr>
      <w:r w:rsidRPr="001049EA">
        <w:rPr>
          <w:rFonts w:ascii="Arial" w:hAnsi="Arial" w:cs="Arial"/>
          <w:b/>
          <w:bCs/>
          <w:i/>
          <w:sz w:val="22"/>
          <w:szCs w:val="22"/>
        </w:rPr>
        <w:t>(</w:t>
      </w:r>
      <w:r w:rsidRPr="001049EA">
        <w:rPr>
          <w:rFonts w:ascii="Arial" w:hAnsi="Arial" w:cs="Arial"/>
          <w:b/>
          <w:bCs/>
          <w:i/>
          <w:sz w:val="22"/>
          <w:szCs w:val="22"/>
          <w:highlight w:val="yellow"/>
        </w:rPr>
        <w:t>doplní navrhovatelé přílohu č. 3 soutěžní dokumentace</w:t>
      </w:r>
      <w:r w:rsidRPr="001049EA">
        <w:rPr>
          <w:rFonts w:ascii="Arial" w:hAnsi="Arial" w:cs="Arial"/>
          <w:b/>
          <w:bCs/>
          <w:i/>
          <w:sz w:val="22"/>
          <w:szCs w:val="22"/>
        </w:rPr>
        <w:t>)</w:t>
      </w:r>
    </w:p>
    <w:p w14:paraId="7FA6A215" w14:textId="47D0680B" w:rsidR="000D0DF1" w:rsidRPr="001049EA" w:rsidRDefault="000D0DF1" w:rsidP="002666AB">
      <w:pPr>
        <w:tabs>
          <w:tab w:val="left" w:pos="120"/>
          <w:tab w:val="right" w:pos="192"/>
        </w:tabs>
        <w:overflowPunct w:val="0"/>
        <w:spacing w:after="160" w:line="256" w:lineRule="auto"/>
        <w:jc w:val="both"/>
        <w:rPr>
          <w:rFonts w:ascii="Arial" w:hAnsi="Arial" w:cs="Arial"/>
          <w:b/>
          <w:bCs/>
          <w:i/>
          <w:sz w:val="22"/>
          <w:szCs w:val="22"/>
        </w:rPr>
      </w:pPr>
    </w:p>
    <w:p w14:paraId="230C543D" w14:textId="77777777" w:rsidR="006E4CAF" w:rsidRPr="001049EA" w:rsidRDefault="006E4CAF">
      <w:pPr>
        <w:suppressAutoHyphens w:val="0"/>
        <w:spacing w:after="200" w:line="276" w:lineRule="auto"/>
        <w:rPr>
          <w:rFonts w:ascii="Arial" w:hAnsi="Arial" w:cs="Arial"/>
          <w:b/>
          <w:bCs/>
          <w:sz w:val="22"/>
          <w:szCs w:val="22"/>
        </w:rPr>
      </w:pPr>
      <w:r w:rsidRPr="001049EA">
        <w:rPr>
          <w:rFonts w:ascii="Arial" w:hAnsi="Arial" w:cs="Arial"/>
          <w:b/>
          <w:bCs/>
          <w:sz w:val="22"/>
          <w:szCs w:val="22"/>
        </w:rPr>
        <w:br w:type="page"/>
      </w:r>
    </w:p>
    <w:p w14:paraId="33C93D60" w14:textId="6211166A" w:rsidR="006E4CAF" w:rsidRPr="001049EA" w:rsidRDefault="006E4CAF" w:rsidP="006E4CAF">
      <w:pPr>
        <w:tabs>
          <w:tab w:val="left" w:pos="120"/>
          <w:tab w:val="right" w:pos="192"/>
        </w:tabs>
        <w:overflowPunct w:val="0"/>
        <w:spacing w:after="160" w:line="256" w:lineRule="auto"/>
        <w:jc w:val="both"/>
        <w:rPr>
          <w:rFonts w:ascii="Arial" w:hAnsi="Arial" w:cs="Arial"/>
          <w:b/>
          <w:bCs/>
          <w:sz w:val="22"/>
          <w:szCs w:val="22"/>
        </w:rPr>
      </w:pPr>
      <w:r w:rsidRPr="001049EA">
        <w:rPr>
          <w:rFonts w:ascii="Arial" w:hAnsi="Arial" w:cs="Arial"/>
          <w:b/>
          <w:bCs/>
          <w:sz w:val="22"/>
          <w:szCs w:val="22"/>
        </w:rPr>
        <w:lastRenderedPageBreak/>
        <w:t xml:space="preserve">Příloha č. 2 – Seznam minimálního počtu sportovišť </w:t>
      </w:r>
      <w:r w:rsidR="004313EF" w:rsidRPr="001049EA">
        <w:rPr>
          <w:rFonts w:ascii="Arial" w:hAnsi="Arial" w:cs="Arial"/>
          <w:b/>
          <w:bCs/>
          <w:sz w:val="22"/>
          <w:szCs w:val="22"/>
        </w:rPr>
        <w:t>a minimálního rozsahu jejich užití Pronajímatelem</w:t>
      </w:r>
    </w:p>
    <w:p w14:paraId="0A7D23F9" w14:textId="4644EA31" w:rsidR="006E4CAF" w:rsidRPr="001049EA" w:rsidRDefault="006E4CAF" w:rsidP="006E4CAF">
      <w:pPr>
        <w:tabs>
          <w:tab w:val="left" w:pos="120"/>
          <w:tab w:val="right" w:pos="192"/>
        </w:tabs>
        <w:overflowPunct w:val="0"/>
        <w:spacing w:after="160" w:line="256" w:lineRule="auto"/>
        <w:jc w:val="both"/>
        <w:rPr>
          <w:rFonts w:ascii="Arial" w:hAnsi="Arial" w:cs="Arial"/>
          <w:b/>
          <w:bCs/>
          <w:i/>
          <w:sz w:val="22"/>
          <w:szCs w:val="22"/>
        </w:rPr>
      </w:pPr>
    </w:p>
    <w:p w14:paraId="5CD92687" w14:textId="2A6CD70B" w:rsidR="004313EF" w:rsidRPr="001049EA" w:rsidRDefault="004313EF" w:rsidP="006E4CAF">
      <w:pPr>
        <w:tabs>
          <w:tab w:val="left" w:pos="120"/>
          <w:tab w:val="right" w:pos="192"/>
        </w:tabs>
        <w:overflowPunct w:val="0"/>
        <w:spacing w:after="160" w:line="256" w:lineRule="auto"/>
        <w:jc w:val="both"/>
        <w:rPr>
          <w:rFonts w:ascii="Arial" w:hAnsi="Arial" w:cs="Arial"/>
          <w:b/>
          <w:bCs/>
          <w:sz w:val="22"/>
          <w:szCs w:val="22"/>
        </w:rPr>
      </w:pPr>
      <w:r w:rsidRPr="001049EA">
        <w:rPr>
          <w:rFonts w:ascii="Arial" w:hAnsi="Arial" w:cs="Arial"/>
          <w:b/>
          <w:bCs/>
          <w:sz w:val="22"/>
          <w:szCs w:val="22"/>
        </w:rPr>
        <w:t>Seznam minimálního počtu sportovišť:</w:t>
      </w:r>
    </w:p>
    <w:tbl>
      <w:tblPr>
        <w:tblW w:w="5315" w:type="dxa"/>
        <w:jc w:val="center"/>
        <w:tblLayout w:type="fixed"/>
        <w:tblCellMar>
          <w:left w:w="70" w:type="dxa"/>
          <w:right w:w="70" w:type="dxa"/>
        </w:tblCellMar>
        <w:tblLook w:val="04A0" w:firstRow="1" w:lastRow="0" w:firstColumn="1" w:lastColumn="0" w:noHBand="0" w:noVBand="1"/>
      </w:tblPr>
      <w:tblGrid>
        <w:gridCol w:w="3898"/>
        <w:gridCol w:w="1417"/>
      </w:tblGrid>
      <w:tr w:rsidR="002666AB" w:rsidRPr="001049EA" w14:paraId="1A6FB6BF" w14:textId="77777777" w:rsidTr="002666AB">
        <w:trPr>
          <w:trHeight w:val="241"/>
          <w:jc w:val="center"/>
        </w:trPr>
        <w:tc>
          <w:tcPr>
            <w:tcW w:w="3898" w:type="dxa"/>
            <w:tcBorders>
              <w:top w:val="nil"/>
              <w:left w:val="nil"/>
              <w:bottom w:val="single" w:sz="8" w:space="0" w:color="auto"/>
              <w:right w:val="nil"/>
            </w:tcBorders>
            <w:shd w:val="clear" w:color="auto" w:fill="auto"/>
            <w:noWrap/>
            <w:vAlign w:val="bottom"/>
            <w:hideMark/>
          </w:tcPr>
          <w:p w14:paraId="085EA66F"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single" w:sz="8" w:space="0" w:color="auto"/>
              <w:right w:val="nil"/>
            </w:tcBorders>
            <w:shd w:val="clear" w:color="auto" w:fill="auto"/>
            <w:noWrap/>
            <w:vAlign w:val="bottom"/>
            <w:hideMark/>
          </w:tcPr>
          <w:p w14:paraId="3223974A" w14:textId="77777777" w:rsidR="002666AB" w:rsidRPr="001049EA" w:rsidRDefault="002666AB" w:rsidP="00F273F1">
            <w:pPr>
              <w:spacing w:line="240" w:lineRule="auto"/>
              <w:rPr>
                <w:rFonts w:ascii="Arial" w:hAnsi="Arial" w:cs="Arial"/>
                <w:sz w:val="20"/>
              </w:rPr>
            </w:pPr>
          </w:p>
        </w:tc>
      </w:tr>
      <w:tr w:rsidR="002666AB" w:rsidRPr="001049EA" w14:paraId="2B880571" w14:textId="77777777" w:rsidTr="002666AB">
        <w:trPr>
          <w:trHeight w:val="401"/>
          <w:jc w:val="center"/>
        </w:trPr>
        <w:tc>
          <w:tcPr>
            <w:tcW w:w="3898" w:type="dxa"/>
            <w:tcBorders>
              <w:top w:val="single" w:sz="8" w:space="0" w:color="auto"/>
              <w:left w:val="single" w:sz="8" w:space="0" w:color="auto"/>
              <w:bottom w:val="single" w:sz="8" w:space="0" w:color="auto"/>
              <w:right w:val="single" w:sz="8" w:space="0" w:color="auto"/>
            </w:tcBorders>
            <w:shd w:val="clear" w:color="000000" w:fill="DDD9C4"/>
            <w:vAlign w:val="center"/>
            <w:hideMark/>
          </w:tcPr>
          <w:p w14:paraId="4AC26E17" w14:textId="77777777" w:rsidR="002666AB" w:rsidRPr="001049EA" w:rsidRDefault="002666AB" w:rsidP="00F273F1">
            <w:pPr>
              <w:spacing w:line="240" w:lineRule="auto"/>
              <w:jc w:val="center"/>
              <w:rPr>
                <w:rFonts w:ascii="Arial" w:hAnsi="Arial" w:cs="Arial"/>
                <w:b/>
                <w:bCs/>
                <w:color w:val="000000"/>
                <w:sz w:val="18"/>
                <w:szCs w:val="18"/>
              </w:rPr>
            </w:pPr>
            <w:r w:rsidRPr="001049EA">
              <w:rPr>
                <w:rFonts w:ascii="Arial" w:hAnsi="Arial" w:cs="Arial"/>
                <w:b/>
                <w:bCs/>
                <w:color w:val="000000"/>
                <w:sz w:val="18"/>
                <w:szCs w:val="18"/>
              </w:rPr>
              <w:t>Položka specifikace pronajímaného prostoru</w:t>
            </w:r>
          </w:p>
        </w:tc>
        <w:tc>
          <w:tcPr>
            <w:tcW w:w="1417" w:type="dxa"/>
            <w:tcBorders>
              <w:top w:val="single" w:sz="8" w:space="0" w:color="auto"/>
              <w:left w:val="single" w:sz="8" w:space="0" w:color="auto"/>
              <w:bottom w:val="single" w:sz="8" w:space="0" w:color="auto"/>
              <w:right w:val="single" w:sz="8" w:space="0" w:color="auto"/>
            </w:tcBorders>
            <w:shd w:val="clear" w:color="000000" w:fill="DDD9C4"/>
            <w:vAlign w:val="center"/>
            <w:hideMark/>
          </w:tcPr>
          <w:p w14:paraId="200644BF" w14:textId="77777777" w:rsidR="002666AB" w:rsidRPr="001049EA" w:rsidRDefault="002666AB" w:rsidP="00F273F1">
            <w:pPr>
              <w:spacing w:line="240" w:lineRule="auto"/>
              <w:jc w:val="center"/>
              <w:rPr>
                <w:rFonts w:ascii="Arial" w:hAnsi="Arial" w:cs="Arial"/>
                <w:b/>
                <w:bCs/>
                <w:color w:val="000000"/>
                <w:sz w:val="18"/>
                <w:szCs w:val="18"/>
              </w:rPr>
            </w:pPr>
            <w:r w:rsidRPr="001049EA">
              <w:rPr>
                <w:rFonts w:ascii="Arial" w:hAnsi="Arial" w:cs="Arial"/>
                <w:b/>
                <w:bCs/>
                <w:color w:val="000000"/>
                <w:sz w:val="18"/>
                <w:szCs w:val="18"/>
              </w:rPr>
              <w:t>Minimální počet</w:t>
            </w:r>
          </w:p>
        </w:tc>
      </w:tr>
      <w:tr w:rsidR="002666AB" w:rsidRPr="001049EA" w14:paraId="3AAF1211"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45806B" w14:textId="77777777" w:rsidR="002666AB" w:rsidRPr="001049EA" w:rsidRDefault="002666AB" w:rsidP="00F273F1">
            <w:pPr>
              <w:spacing w:line="240" w:lineRule="auto"/>
              <w:rPr>
                <w:rFonts w:ascii="Arial" w:hAnsi="Arial" w:cs="Arial"/>
                <w:color w:val="000000"/>
                <w:sz w:val="18"/>
                <w:szCs w:val="18"/>
              </w:rPr>
            </w:pPr>
            <w:r w:rsidRPr="001049EA">
              <w:rPr>
                <w:rFonts w:ascii="Arial" w:hAnsi="Arial" w:cs="Arial"/>
                <w:color w:val="000000"/>
                <w:sz w:val="18"/>
                <w:szCs w:val="18"/>
              </w:rPr>
              <w:t>Squash kurt</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5C3D79"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3</w:t>
            </w:r>
          </w:p>
        </w:tc>
      </w:tr>
      <w:tr w:rsidR="002666AB" w:rsidRPr="001049EA" w14:paraId="7BF600E4"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54D81C" w14:textId="77777777" w:rsidR="002666AB" w:rsidRPr="001049EA" w:rsidRDefault="002666AB" w:rsidP="00F273F1">
            <w:pPr>
              <w:spacing w:line="240" w:lineRule="auto"/>
              <w:rPr>
                <w:rFonts w:ascii="Arial" w:hAnsi="Arial" w:cs="Arial"/>
                <w:color w:val="000000"/>
                <w:sz w:val="18"/>
                <w:szCs w:val="18"/>
              </w:rPr>
            </w:pPr>
            <w:r w:rsidRPr="001049EA">
              <w:rPr>
                <w:rFonts w:ascii="Arial" w:hAnsi="Arial" w:cs="Arial"/>
                <w:color w:val="000000"/>
                <w:sz w:val="18"/>
                <w:szCs w:val="18"/>
              </w:rPr>
              <w:t>Aerobní sál pro gymnastiku, tanec apod.</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6F3A460"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1</w:t>
            </w:r>
          </w:p>
        </w:tc>
      </w:tr>
      <w:tr w:rsidR="002666AB" w:rsidRPr="001049EA" w14:paraId="308E996D"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78D1AFF" w14:textId="77777777" w:rsidR="002666AB" w:rsidRPr="001049EA" w:rsidRDefault="002666AB" w:rsidP="00F273F1">
            <w:pPr>
              <w:spacing w:line="240" w:lineRule="auto"/>
              <w:rPr>
                <w:rFonts w:ascii="Arial" w:hAnsi="Arial" w:cs="Arial"/>
                <w:color w:val="000000"/>
                <w:sz w:val="18"/>
                <w:szCs w:val="18"/>
              </w:rPr>
            </w:pPr>
            <w:proofErr w:type="spellStart"/>
            <w:r w:rsidRPr="001049EA">
              <w:rPr>
                <w:rFonts w:ascii="Arial" w:hAnsi="Arial" w:cs="Arial"/>
                <w:color w:val="000000"/>
                <w:sz w:val="18"/>
                <w:szCs w:val="18"/>
              </w:rPr>
              <w:t>Alpinning</w:t>
            </w:r>
            <w:proofErr w:type="spellEnd"/>
            <w:r w:rsidRPr="001049EA">
              <w:rPr>
                <w:rFonts w:ascii="Arial" w:hAnsi="Arial" w:cs="Arial"/>
                <w:color w:val="000000"/>
                <w:sz w:val="18"/>
                <w:szCs w:val="18"/>
              </w:rPr>
              <w:t xml:space="preserve"> sál nebo Spinning sál</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B517F54"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1</w:t>
            </w:r>
          </w:p>
        </w:tc>
      </w:tr>
      <w:tr w:rsidR="002666AB" w:rsidRPr="001049EA" w14:paraId="6F3B94CD"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9A0B141" w14:textId="77777777" w:rsidR="002666AB" w:rsidRPr="001049EA" w:rsidRDefault="002666AB" w:rsidP="00F273F1">
            <w:pPr>
              <w:spacing w:line="240" w:lineRule="auto"/>
              <w:rPr>
                <w:rFonts w:ascii="Arial" w:hAnsi="Arial" w:cs="Arial"/>
                <w:color w:val="000000"/>
                <w:sz w:val="18"/>
                <w:szCs w:val="18"/>
              </w:rPr>
            </w:pPr>
            <w:proofErr w:type="spellStart"/>
            <w:r w:rsidRPr="001049EA">
              <w:rPr>
                <w:rFonts w:ascii="Arial" w:hAnsi="Arial" w:cs="Arial"/>
                <w:color w:val="000000"/>
                <w:sz w:val="18"/>
                <w:szCs w:val="18"/>
              </w:rPr>
              <w:t>Indoor</w:t>
            </w:r>
            <w:proofErr w:type="spellEnd"/>
            <w:r w:rsidRPr="001049EA">
              <w:rPr>
                <w:rFonts w:ascii="Arial" w:hAnsi="Arial" w:cs="Arial"/>
                <w:color w:val="000000"/>
                <w:sz w:val="18"/>
                <w:szCs w:val="18"/>
              </w:rPr>
              <w:t xml:space="preserve"> </w:t>
            </w:r>
            <w:proofErr w:type="spellStart"/>
            <w:r w:rsidRPr="001049EA">
              <w:rPr>
                <w:rFonts w:ascii="Arial" w:hAnsi="Arial" w:cs="Arial"/>
                <w:color w:val="000000"/>
                <w:sz w:val="18"/>
                <w:szCs w:val="18"/>
              </w:rPr>
              <w:t>Rowing</w:t>
            </w:r>
            <w:proofErr w:type="spellEnd"/>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4BCEF77"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1</w:t>
            </w:r>
          </w:p>
        </w:tc>
      </w:tr>
      <w:tr w:rsidR="002666AB" w:rsidRPr="001049EA" w14:paraId="455128A5" w14:textId="77777777" w:rsidTr="002666AB">
        <w:trPr>
          <w:trHeight w:val="227"/>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C85DE1" w14:textId="77777777" w:rsidR="002666AB" w:rsidRPr="001049EA" w:rsidRDefault="002666AB" w:rsidP="00F273F1">
            <w:pPr>
              <w:spacing w:line="240" w:lineRule="auto"/>
              <w:rPr>
                <w:rFonts w:ascii="Arial" w:hAnsi="Arial" w:cs="Arial"/>
                <w:color w:val="000000"/>
                <w:sz w:val="18"/>
                <w:szCs w:val="18"/>
              </w:rPr>
            </w:pPr>
            <w:r w:rsidRPr="001049EA">
              <w:rPr>
                <w:rFonts w:ascii="Arial" w:hAnsi="Arial" w:cs="Arial"/>
                <w:color w:val="000000"/>
                <w:sz w:val="18"/>
                <w:szCs w:val="18"/>
              </w:rPr>
              <w:t>Posilovna</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0C65FAC"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1</w:t>
            </w:r>
          </w:p>
        </w:tc>
      </w:tr>
      <w:tr w:rsidR="002666AB" w:rsidRPr="001049EA" w14:paraId="7FEF029D" w14:textId="77777777" w:rsidTr="002666AB">
        <w:trPr>
          <w:trHeight w:val="241"/>
          <w:jc w:val="center"/>
        </w:trPr>
        <w:tc>
          <w:tcPr>
            <w:tcW w:w="389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5910FA4" w14:textId="77777777" w:rsidR="002666AB" w:rsidRPr="001049EA" w:rsidRDefault="002666AB" w:rsidP="00F273F1">
            <w:pPr>
              <w:spacing w:line="240" w:lineRule="auto"/>
              <w:rPr>
                <w:rFonts w:ascii="Arial" w:hAnsi="Arial" w:cs="Arial"/>
                <w:color w:val="000000"/>
                <w:sz w:val="18"/>
                <w:szCs w:val="18"/>
              </w:rPr>
            </w:pPr>
            <w:r w:rsidRPr="001049EA">
              <w:rPr>
                <w:rFonts w:ascii="Arial" w:hAnsi="Arial" w:cs="Arial"/>
                <w:color w:val="000000"/>
                <w:sz w:val="18"/>
                <w:szCs w:val="18"/>
              </w:rPr>
              <w:t xml:space="preserve">Horolezecká stěna </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911EE48" w14:textId="77777777" w:rsidR="002666AB" w:rsidRPr="001049EA" w:rsidRDefault="002666AB" w:rsidP="00F273F1">
            <w:pPr>
              <w:spacing w:line="240" w:lineRule="auto"/>
              <w:jc w:val="right"/>
              <w:rPr>
                <w:rFonts w:ascii="Arial" w:hAnsi="Arial" w:cs="Arial"/>
                <w:color w:val="000000"/>
                <w:sz w:val="18"/>
                <w:szCs w:val="18"/>
              </w:rPr>
            </w:pPr>
            <w:r w:rsidRPr="001049EA">
              <w:rPr>
                <w:rFonts w:ascii="Arial" w:hAnsi="Arial" w:cs="Arial"/>
                <w:color w:val="000000"/>
                <w:sz w:val="18"/>
                <w:szCs w:val="18"/>
              </w:rPr>
              <w:t>1</w:t>
            </w:r>
          </w:p>
        </w:tc>
      </w:tr>
      <w:tr w:rsidR="002666AB" w:rsidRPr="001049EA" w14:paraId="7E533650" w14:textId="77777777" w:rsidTr="002666AB">
        <w:trPr>
          <w:trHeight w:val="227"/>
          <w:jc w:val="center"/>
        </w:trPr>
        <w:tc>
          <w:tcPr>
            <w:tcW w:w="3898" w:type="dxa"/>
            <w:tcBorders>
              <w:top w:val="nil"/>
              <w:left w:val="nil"/>
              <w:bottom w:val="nil"/>
              <w:right w:val="nil"/>
            </w:tcBorders>
            <w:shd w:val="clear" w:color="auto" w:fill="auto"/>
            <w:noWrap/>
            <w:vAlign w:val="bottom"/>
            <w:hideMark/>
          </w:tcPr>
          <w:p w14:paraId="0F4445A9"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49312B34" w14:textId="77777777" w:rsidR="002666AB" w:rsidRPr="001049EA" w:rsidRDefault="002666AB" w:rsidP="00F273F1">
            <w:pPr>
              <w:spacing w:line="240" w:lineRule="auto"/>
              <w:rPr>
                <w:rFonts w:ascii="Arial" w:hAnsi="Arial" w:cs="Arial"/>
                <w:sz w:val="20"/>
              </w:rPr>
            </w:pPr>
          </w:p>
        </w:tc>
      </w:tr>
      <w:tr w:rsidR="002666AB" w:rsidRPr="001049EA" w14:paraId="237F71D4" w14:textId="77777777" w:rsidTr="002666AB">
        <w:trPr>
          <w:trHeight w:val="227"/>
          <w:jc w:val="center"/>
        </w:trPr>
        <w:tc>
          <w:tcPr>
            <w:tcW w:w="3898" w:type="dxa"/>
            <w:tcBorders>
              <w:top w:val="nil"/>
              <w:left w:val="nil"/>
              <w:bottom w:val="nil"/>
              <w:right w:val="nil"/>
            </w:tcBorders>
            <w:shd w:val="clear" w:color="auto" w:fill="auto"/>
            <w:noWrap/>
            <w:vAlign w:val="bottom"/>
          </w:tcPr>
          <w:p w14:paraId="5957A5C1"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127EBF59" w14:textId="77777777" w:rsidR="002666AB" w:rsidRPr="001049EA" w:rsidRDefault="002666AB" w:rsidP="00F273F1">
            <w:pPr>
              <w:spacing w:line="240" w:lineRule="auto"/>
              <w:rPr>
                <w:rFonts w:ascii="Arial" w:hAnsi="Arial" w:cs="Arial"/>
                <w:sz w:val="20"/>
              </w:rPr>
            </w:pPr>
          </w:p>
        </w:tc>
      </w:tr>
      <w:tr w:rsidR="002666AB" w:rsidRPr="001049EA" w14:paraId="5442113A" w14:textId="77777777" w:rsidTr="002666AB">
        <w:trPr>
          <w:trHeight w:val="227"/>
          <w:jc w:val="center"/>
        </w:trPr>
        <w:tc>
          <w:tcPr>
            <w:tcW w:w="3898" w:type="dxa"/>
            <w:tcBorders>
              <w:top w:val="nil"/>
              <w:left w:val="nil"/>
              <w:bottom w:val="nil"/>
              <w:right w:val="nil"/>
            </w:tcBorders>
            <w:shd w:val="clear" w:color="auto" w:fill="auto"/>
            <w:noWrap/>
            <w:vAlign w:val="bottom"/>
          </w:tcPr>
          <w:p w14:paraId="6B3EAA34"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5E148513" w14:textId="77777777" w:rsidR="002666AB" w:rsidRPr="001049EA" w:rsidRDefault="002666AB" w:rsidP="00F273F1">
            <w:pPr>
              <w:spacing w:line="240" w:lineRule="auto"/>
              <w:rPr>
                <w:rFonts w:ascii="Arial" w:hAnsi="Arial" w:cs="Arial"/>
                <w:sz w:val="20"/>
              </w:rPr>
            </w:pPr>
          </w:p>
        </w:tc>
      </w:tr>
      <w:tr w:rsidR="002666AB" w:rsidRPr="001049EA" w14:paraId="5DA622CF" w14:textId="77777777" w:rsidTr="002666AB">
        <w:trPr>
          <w:trHeight w:val="227"/>
          <w:jc w:val="center"/>
        </w:trPr>
        <w:tc>
          <w:tcPr>
            <w:tcW w:w="3898" w:type="dxa"/>
            <w:tcBorders>
              <w:top w:val="nil"/>
              <w:left w:val="nil"/>
              <w:bottom w:val="nil"/>
              <w:right w:val="nil"/>
            </w:tcBorders>
            <w:shd w:val="clear" w:color="auto" w:fill="auto"/>
            <w:noWrap/>
            <w:vAlign w:val="bottom"/>
          </w:tcPr>
          <w:p w14:paraId="059BCA6C"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44B1375F" w14:textId="77777777" w:rsidR="002666AB" w:rsidRPr="001049EA" w:rsidRDefault="002666AB" w:rsidP="00F273F1">
            <w:pPr>
              <w:spacing w:line="240" w:lineRule="auto"/>
              <w:rPr>
                <w:rFonts w:ascii="Arial" w:hAnsi="Arial" w:cs="Arial"/>
                <w:sz w:val="20"/>
              </w:rPr>
            </w:pPr>
          </w:p>
        </w:tc>
      </w:tr>
      <w:tr w:rsidR="002666AB" w:rsidRPr="001049EA" w14:paraId="6D9CE19A" w14:textId="77777777" w:rsidTr="002666AB">
        <w:trPr>
          <w:trHeight w:val="227"/>
          <w:jc w:val="center"/>
        </w:trPr>
        <w:tc>
          <w:tcPr>
            <w:tcW w:w="3898" w:type="dxa"/>
            <w:tcBorders>
              <w:top w:val="nil"/>
              <w:left w:val="nil"/>
              <w:bottom w:val="nil"/>
              <w:right w:val="nil"/>
            </w:tcBorders>
            <w:shd w:val="clear" w:color="auto" w:fill="auto"/>
            <w:noWrap/>
            <w:vAlign w:val="bottom"/>
          </w:tcPr>
          <w:p w14:paraId="49923D3C"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0A43FF11" w14:textId="77777777" w:rsidR="002666AB" w:rsidRPr="001049EA" w:rsidRDefault="002666AB" w:rsidP="00F273F1">
            <w:pPr>
              <w:spacing w:line="240" w:lineRule="auto"/>
              <w:rPr>
                <w:rFonts w:ascii="Arial" w:hAnsi="Arial" w:cs="Arial"/>
                <w:sz w:val="20"/>
              </w:rPr>
            </w:pPr>
          </w:p>
        </w:tc>
      </w:tr>
      <w:tr w:rsidR="002666AB" w:rsidRPr="001049EA" w14:paraId="00C8BE07" w14:textId="77777777" w:rsidTr="002666AB">
        <w:trPr>
          <w:trHeight w:val="227"/>
          <w:jc w:val="center"/>
        </w:trPr>
        <w:tc>
          <w:tcPr>
            <w:tcW w:w="3898" w:type="dxa"/>
            <w:tcBorders>
              <w:top w:val="nil"/>
              <w:left w:val="nil"/>
              <w:bottom w:val="nil"/>
              <w:right w:val="nil"/>
            </w:tcBorders>
            <w:shd w:val="clear" w:color="auto" w:fill="auto"/>
            <w:noWrap/>
            <w:vAlign w:val="bottom"/>
            <w:hideMark/>
          </w:tcPr>
          <w:p w14:paraId="3687B427" w14:textId="77777777" w:rsidR="002666AB" w:rsidRPr="001049EA" w:rsidRDefault="002666AB" w:rsidP="00F273F1">
            <w:pPr>
              <w:spacing w:line="240" w:lineRule="auto"/>
              <w:rPr>
                <w:rFonts w:ascii="Arial" w:hAnsi="Arial" w:cs="Arial"/>
                <w:sz w:val="20"/>
              </w:rPr>
            </w:pPr>
          </w:p>
        </w:tc>
        <w:tc>
          <w:tcPr>
            <w:tcW w:w="1417" w:type="dxa"/>
            <w:tcBorders>
              <w:top w:val="nil"/>
              <w:left w:val="nil"/>
              <w:bottom w:val="nil"/>
              <w:right w:val="nil"/>
            </w:tcBorders>
            <w:shd w:val="clear" w:color="auto" w:fill="auto"/>
            <w:noWrap/>
            <w:vAlign w:val="bottom"/>
            <w:hideMark/>
          </w:tcPr>
          <w:p w14:paraId="0F170287" w14:textId="77777777" w:rsidR="002666AB" w:rsidRPr="001049EA" w:rsidRDefault="002666AB" w:rsidP="00F273F1">
            <w:pPr>
              <w:spacing w:line="240" w:lineRule="auto"/>
              <w:rPr>
                <w:rFonts w:ascii="Arial" w:hAnsi="Arial" w:cs="Arial"/>
                <w:sz w:val="20"/>
              </w:rPr>
            </w:pPr>
          </w:p>
        </w:tc>
      </w:tr>
    </w:tbl>
    <w:p w14:paraId="7B3C14AB" w14:textId="3D696EF8" w:rsidR="006E4CAF" w:rsidRPr="001049EA" w:rsidRDefault="006E4CAF" w:rsidP="006E4CAF">
      <w:pPr>
        <w:tabs>
          <w:tab w:val="left" w:pos="120"/>
          <w:tab w:val="right" w:pos="192"/>
        </w:tabs>
        <w:overflowPunct w:val="0"/>
        <w:spacing w:after="160" w:line="256" w:lineRule="auto"/>
        <w:jc w:val="both"/>
        <w:rPr>
          <w:rFonts w:ascii="Arial" w:hAnsi="Arial" w:cs="Arial"/>
        </w:rPr>
      </w:pPr>
    </w:p>
    <w:p w14:paraId="60E1B7B9" w14:textId="77777777" w:rsidR="002666AB" w:rsidRPr="001049EA" w:rsidRDefault="002666AB">
      <w:pPr>
        <w:suppressAutoHyphens w:val="0"/>
        <w:spacing w:after="200" w:line="276" w:lineRule="auto"/>
        <w:rPr>
          <w:rFonts w:ascii="Arial" w:hAnsi="Arial" w:cs="Arial"/>
          <w:b/>
        </w:rPr>
      </w:pPr>
      <w:r w:rsidRPr="001049EA">
        <w:rPr>
          <w:rFonts w:ascii="Arial" w:hAnsi="Arial" w:cs="Arial"/>
          <w:b/>
        </w:rPr>
        <w:br w:type="page"/>
      </w:r>
    </w:p>
    <w:p w14:paraId="007B4FD2" w14:textId="666312E5" w:rsidR="002666AB" w:rsidRPr="001049EA" w:rsidRDefault="004313EF" w:rsidP="004313EF">
      <w:pPr>
        <w:tabs>
          <w:tab w:val="left" w:pos="120"/>
          <w:tab w:val="right" w:pos="192"/>
        </w:tabs>
        <w:overflowPunct w:val="0"/>
        <w:spacing w:after="160" w:line="256" w:lineRule="auto"/>
        <w:jc w:val="both"/>
        <w:rPr>
          <w:rFonts w:ascii="Arial" w:hAnsi="Arial" w:cs="Arial"/>
          <w:b/>
          <w:bCs/>
          <w:sz w:val="22"/>
          <w:szCs w:val="22"/>
        </w:rPr>
      </w:pPr>
      <w:r w:rsidRPr="001049EA">
        <w:rPr>
          <w:rFonts w:ascii="Arial" w:hAnsi="Arial" w:cs="Arial"/>
          <w:b/>
          <w:bCs/>
          <w:sz w:val="22"/>
          <w:szCs w:val="22"/>
        </w:rPr>
        <w:lastRenderedPageBreak/>
        <w:t>Minimální rozsah užití sportovišť Pronajímatelem</w:t>
      </w:r>
      <w:r w:rsidR="000D0DF1" w:rsidRPr="001049EA">
        <w:rPr>
          <w:rFonts w:ascii="Arial" w:hAnsi="Arial" w:cs="Arial"/>
          <w:b/>
          <w:bCs/>
          <w:sz w:val="22"/>
          <w:szCs w:val="22"/>
        </w:rPr>
        <w:t xml:space="preserve">: </w:t>
      </w:r>
    </w:p>
    <w:p w14:paraId="25B55BAB" w14:textId="524161CF" w:rsidR="000D0DF1" w:rsidRPr="001049EA" w:rsidRDefault="000D0DF1" w:rsidP="002666AB">
      <w:pPr>
        <w:rPr>
          <w:rFonts w:ascii="Arial" w:hAnsi="Arial" w:cs="Arial"/>
          <w:b/>
        </w:rPr>
      </w:pPr>
    </w:p>
    <w:p w14:paraId="36E4FEF1" w14:textId="487573E3" w:rsidR="000D0DF1" w:rsidRPr="001049EA" w:rsidRDefault="000D0DF1" w:rsidP="000D0DF1">
      <w:pPr>
        <w:tabs>
          <w:tab w:val="left" w:pos="120"/>
          <w:tab w:val="right" w:pos="192"/>
        </w:tabs>
        <w:overflowPunct w:val="0"/>
        <w:spacing w:after="160" w:line="256" w:lineRule="auto"/>
        <w:jc w:val="both"/>
        <w:rPr>
          <w:rFonts w:ascii="Arial" w:hAnsi="Arial" w:cs="Arial"/>
          <w:b/>
          <w:bCs/>
          <w:i/>
          <w:sz w:val="22"/>
          <w:szCs w:val="22"/>
        </w:rPr>
      </w:pPr>
      <w:r w:rsidRPr="001049EA">
        <w:rPr>
          <w:rFonts w:ascii="Arial" w:hAnsi="Arial" w:cs="Arial"/>
          <w:b/>
          <w:bCs/>
          <w:i/>
          <w:sz w:val="22"/>
          <w:szCs w:val="22"/>
        </w:rPr>
        <w:t>(</w:t>
      </w:r>
      <w:r w:rsidRPr="001049EA">
        <w:rPr>
          <w:rFonts w:ascii="Arial" w:hAnsi="Arial" w:cs="Arial"/>
          <w:b/>
          <w:bCs/>
          <w:i/>
          <w:sz w:val="22"/>
          <w:szCs w:val="22"/>
          <w:highlight w:val="yellow"/>
        </w:rPr>
        <w:t>doplní navrhovatelé přílohu č. 4 soutěžní dokumentace</w:t>
      </w:r>
      <w:r w:rsidRPr="001049EA">
        <w:rPr>
          <w:rFonts w:ascii="Arial" w:hAnsi="Arial" w:cs="Arial"/>
          <w:b/>
          <w:bCs/>
          <w:i/>
          <w:sz w:val="22"/>
          <w:szCs w:val="22"/>
        </w:rPr>
        <w:t>)</w:t>
      </w:r>
    </w:p>
    <w:p w14:paraId="315221BC" w14:textId="77777777" w:rsidR="000D0DF1" w:rsidRPr="001049EA" w:rsidRDefault="000D0DF1" w:rsidP="002666AB">
      <w:pPr>
        <w:rPr>
          <w:rFonts w:ascii="Arial" w:hAnsi="Arial" w:cs="Arial"/>
          <w:b/>
        </w:rPr>
      </w:pPr>
    </w:p>
    <w:p w14:paraId="0D32A8BE" w14:textId="77777777" w:rsidR="006E4CAF" w:rsidRPr="001049EA" w:rsidRDefault="006E4CAF">
      <w:pPr>
        <w:tabs>
          <w:tab w:val="left" w:pos="-1440"/>
          <w:tab w:val="right" w:pos="-1368"/>
        </w:tabs>
        <w:rPr>
          <w:rFonts w:ascii="Arial" w:hAnsi="Arial" w:cs="Arial"/>
        </w:rPr>
      </w:pPr>
    </w:p>
    <w:sectPr w:rsidR="006E4CAF" w:rsidRPr="001049EA">
      <w:type w:val="continuous"/>
      <w:pgSz w:w="11906" w:h="16838"/>
      <w:pgMar w:top="1417" w:right="1417" w:bottom="1417" w:left="1417" w:header="708"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C11473" w14:textId="77777777" w:rsidR="00501971" w:rsidRDefault="00501971">
      <w:pPr>
        <w:spacing w:line="240" w:lineRule="auto"/>
      </w:pPr>
      <w:r>
        <w:separator/>
      </w:r>
    </w:p>
  </w:endnote>
  <w:endnote w:type="continuationSeparator" w:id="0">
    <w:p w14:paraId="73488536" w14:textId="77777777" w:rsidR="00501971" w:rsidRDefault="005019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HelveticaNewE">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5233C9" w14:textId="77777777" w:rsidR="00501971" w:rsidRDefault="00501971">
      <w:pPr>
        <w:spacing w:line="240" w:lineRule="auto"/>
      </w:pPr>
      <w:r>
        <w:separator/>
      </w:r>
    </w:p>
  </w:footnote>
  <w:footnote w:type="continuationSeparator" w:id="0">
    <w:p w14:paraId="71A8C52A" w14:textId="77777777" w:rsidR="00501971" w:rsidRDefault="0050197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3B52BA" w14:textId="77777777" w:rsidR="00E9364D" w:rsidRPr="001562B2" w:rsidRDefault="00E9364D" w:rsidP="00E9364D">
    <w:pPr>
      <w:pStyle w:val="Zhlav"/>
      <w:tabs>
        <w:tab w:val="clear" w:pos="9072"/>
        <w:tab w:val="right" w:pos="9639"/>
      </w:tabs>
      <w:ind w:firstLine="709"/>
    </w:pPr>
    <w:r>
      <w:tab/>
    </w:r>
    <w:r>
      <w:tab/>
    </w:r>
  </w:p>
  <w:p w14:paraId="4DE15793" w14:textId="77777777" w:rsidR="00ED3093" w:rsidRDefault="00ED3093">
    <w:pPr>
      <w:pStyle w:val="Zhlav1"/>
    </w:pPr>
  </w:p>
  <w:p w14:paraId="58E99079" w14:textId="77777777" w:rsidR="00ED3093" w:rsidRDefault="00ED3093">
    <w:pPr>
      <w:pStyle w:val="Zhlav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668E08" w14:textId="37C0A6C7" w:rsidR="00E9364D" w:rsidRPr="001562B2" w:rsidRDefault="00E9364D" w:rsidP="008A731C">
    <w:pPr>
      <w:pStyle w:val="Zhlav"/>
      <w:tabs>
        <w:tab w:val="clear" w:pos="9072"/>
        <w:tab w:val="right" w:pos="9639"/>
      </w:tabs>
    </w:pPr>
    <w:r w:rsidRPr="001562B2">
      <w:t>UK FTVS</w: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40540"/>
    <w:multiLevelType w:val="multilevel"/>
    <w:tmpl w:val="4652372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45E11E0A"/>
    <w:multiLevelType w:val="multilevel"/>
    <w:tmpl w:val="B4F223D8"/>
    <w:lvl w:ilvl="0">
      <w:start w:val="1"/>
      <w:numFmt w:val="decimal"/>
      <w:lvlText w:val="%1."/>
      <w:lvlJc w:val="left"/>
      <w:pPr>
        <w:ind w:left="360" w:hanging="360"/>
      </w:pPr>
      <w:rPr>
        <w:b/>
        <w:sz w:val="22"/>
        <w:szCs w:val="22"/>
      </w:rPr>
    </w:lvl>
    <w:lvl w:ilvl="1">
      <w:start w:val="1"/>
      <w:numFmt w:val="decimal"/>
      <w:lvlText w:val="%1.%2."/>
      <w:lvlJc w:val="left"/>
      <w:pPr>
        <w:ind w:left="1000" w:hanging="432"/>
      </w:pPr>
      <w:rPr>
        <w:b/>
        <w:sz w:val="22"/>
      </w:rPr>
    </w:lvl>
    <w:lvl w:ilvl="2">
      <w:start w:val="1"/>
      <w:numFmt w:val="lowerLetter"/>
      <w:lvlText w:val="%3."/>
      <w:lvlJc w:val="left"/>
      <w:pPr>
        <w:ind w:left="1224" w:hanging="504"/>
      </w:pPr>
      <w:rPr>
        <w:b/>
        <w:sz w:val="22"/>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093"/>
    <w:rsid w:val="00025CDB"/>
    <w:rsid w:val="00040DAC"/>
    <w:rsid w:val="00061BBB"/>
    <w:rsid w:val="00084A4A"/>
    <w:rsid w:val="000879D1"/>
    <w:rsid w:val="000B3982"/>
    <w:rsid w:val="000C0B25"/>
    <w:rsid w:val="000D0DF1"/>
    <w:rsid w:val="000D36F0"/>
    <w:rsid w:val="000F015C"/>
    <w:rsid w:val="000F24B9"/>
    <w:rsid w:val="00102B67"/>
    <w:rsid w:val="001049EA"/>
    <w:rsid w:val="00122BA7"/>
    <w:rsid w:val="0017173F"/>
    <w:rsid w:val="0019167F"/>
    <w:rsid w:val="001A1316"/>
    <w:rsid w:val="001C2777"/>
    <w:rsid w:val="00206564"/>
    <w:rsid w:val="0023671E"/>
    <w:rsid w:val="0024013A"/>
    <w:rsid w:val="002666AB"/>
    <w:rsid w:val="002C2D6D"/>
    <w:rsid w:val="002D64E5"/>
    <w:rsid w:val="003254E4"/>
    <w:rsid w:val="003B5961"/>
    <w:rsid w:val="003E186B"/>
    <w:rsid w:val="003F0262"/>
    <w:rsid w:val="004313EF"/>
    <w:rsid w:val="00431E23"/>
    <w:rsid w:val="00464DB7"/>
    <w:rsid w:val="00474F51"/>
    <w:rsid w:val="00501971"/>
    <w:rsid w:val="00554FDE"/>
    <w:rsid w:val="00582BE7"/>
    <w:rsid w:val="00595734"/>
    <w:rsid w:val="00614421"/>
    <w:rsid w:val="00630A6C"/>
    <w:rsid w:val="00645A2F"/>
    <w:rsid w:val="0067105E"/>
    <w:rsid w:val="00681CFC"/>
    <w:rsid w:val="006979C2"/>
    <w:rsid w:val="006A3877"/>
    <w:rsid w:val="006B0E09"/>
    <w:rsid w:val="006C0954"/>
    <w:rsid w:val="006E4CAF"/>
    <w:rsid w:val="006E5096"/>
    <w:rsid w:val="00723E41"/>
    <w:rsid w:val="007A02A2"/>
    <w:rsid w:val="007B5BA6"/>
    <w:rsid w:val="007C5353"/>
    <w:rsid w:val="007E3153"/>
    <w:rsid w:val="007F5B23"/>
    <w:rsid w:val="00801363"/>
    <w:rsid w:val="0081515E"/>
    <w:rsid w:val="008746F3"/>
    <w:rsid w:val="008755CC"/>
    <w:rsid w:val="00884207"/>
    <w:rsid w:val="00884915"/>
    <w:rsid w:val="00887B2D"/>
    <w:rsid w:val="008A731C"/>
    <w:rsid w:val="008C0D4F"/>
    <w:rsid w:val="008F0972"/>
    <w:rsid w:val="00976515"/>
    <w:rsid w:val="009859DA"/>
    <w:rsid w:val="009A061A"/>
    <w:rsid w:val="009A59EA"/>
    <w:rsid w:val="009C0C5F"/>
    <w:rsid w:val="00A12251"/>
    <w:rsid w:val="00A57E75"/>
    <w:rsid w:val="00A72129"/>
    <w:rsid w:val="00A82433"/>
    <w:rsid w:val="00A83E0D"/>
    <w:rsid w:val="00AC1D31"/>
    <w:rsid w:val="00AC3F68"/>
    <w:rsid w:val="00AE4E33"/>
    <w:rsid w:val="00AF17DA"/>
    <w:rsid w:val="00B05BB4"/>
    <w:rsid w:val="00B11FDF"/>
    <w:rsid w:val="00B44D2B"/>
    <w:rsid w:val="00C02290"/>
    <w:rsid w:val="00C062A9"/>
    <w:rsid w:val="00C54140"/>
    <w:rsid w:val="00C61E59"/>
    <w:rsid w:val="00C824DA"/>
    <w:rsid w:val="00C84472"/>
    <w:rsid w:val="00D7329D"/>
    <w:rsid w:val="00D97A21"/>
    <w:rsid w:val="00DD08D5"/>
    <w:rsid w:val="00DD164B"/>
    <w:rsid w:val="00DD7649"/>
    <w:rsid w:val="00DE4447"/>
    <w:rsid w:val="00E10391"/>
    <w:rsid w:val="00E17EEC"/>
    <w:rsid w:val="00E33EF9"/>
    <w:rsid w:val="00E501E1"/>
    <w:rsid w:val="00E66EA2"/>
    <w:rsid w:val="00E817CE"/>
    <w:rsid w:val="00E9364D"/>
    <w:rsid w:val="00EA5419"/>
    <w:rsid w:val="00EA6145"/>
    <w:rsid w:val="00ED3093"/>
    <w:rsid w:val="00F43246"/>
    <w:rsid w:val="00F5666E"/>
    <w:rsid w:val="00F96DFB"/>
    <w:rsid w:val="00FB648F"/>
    <w:rsid w:val="00FE3AF4"/>
    <w:rsid w:val="00FE6401"/>
    <w:rsid w:val="00FF00B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3E9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spacing w:after="0" w:line="100" w:lineRule="atLeast"/>
    </w:pPr>
    <w:rPr>
      <w:rFonts w:ascii="HelveticaNewE" w:eastAsia="Times New Roman" w:hAnsi="HelveticaNewE" w:cs="Times New Roman"/>
      <w:sz w:val="24"/>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uiPriority w:val="99"/>
    <w:rPr>
      <w:rFonts w:ascii="HelveticaNewE" w:eastAsia="Times New Roman" w:hAnsi="HelveticaNewE" w:cs="Times New Roman"/>
      <w:sz w:val="24"/>
      <w:szCs w:val="20"/>
      <w:lang w:eastAsia="cs-CZ"/>
    </w:rPr>
  </w:style>
  <w:style w:type="character" w:customStyle="1" w:styleId="ZpatChar">
    <w:name w:val="Zápatí Char"/>
    <w:basedOn w:val="Standardnpsmoodstavce"/>
    <w:rPr>
      <w:rFonts w:ascii="HelveticaNewE" w:eastAsia="Times New Roman" w:hAnsi="HelveticaNewE" w:cs="Times New Roman"/>
      <w:sz w:val="24"/>
      <w:szCs w:val="20"/>
      <w:lang w:eastAsia="cs-CZ"/>
    </w:rPr>
  </w:style>
  <w:style w:type="character" w:styleId="Odkaznakoment">
    <w:name w:val="annotation reference"/>
    <w:basedOn w:val="Standardnpsmoodstavce"/>
    <w:rPr>
      <w:sz w:val="16"/>
      <w:szCs w:val="16"/>
    </w:rPr>
  </w:style>
  <w:style w:type="character" w:customStyle="1" w:styleId="TextkomenteChar">
    <w:name w:val="Text komentáře Char"/>
    <w:basedOn w:val="Standardnpsmoodstavce"/>
    <w:rPr>
      <w:rFonts w:ascii="Times New Roman" w:eastAsia="Times New Roman" w:hAnsi="Times New Roman" w:cs="Times New Roman"/>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PedmtkomenteChar">
    <w:name w:val="Předmět komentáře Char"/>
    <w:basedOn w:val="TextkomenteChar"/>
    <w:rPr>
      <w:rFonts w:ascii="HelveticaNewE" w:eastAsia="Times New Roman" w:hAnsi="HelveticaNewE" w:cs="Times New Roman"/>
      <w:b/>
      <w:bCs/>
      <w:sz w:val="20"/>
      <w:szCs w:val="20"/>
      <w:lang w:eastAsia="cs-CZ"/>
    </w:rPr>
  </w:style>
  <w:style w:type="character" w:customStyle="1" w:styleId="ListLabel1">
    <w:name w:val="ListLabel 1"/>
    <w:rPr>
      <w:b w:val="0"/>
      <w:i w:val="0"/>
      <w:strike w:val="0"/>
      <w:dstrike w:val="0"/>
      <w:sz w:val="24"/>
      <w:u w:val="none"/>
      <w:effect w:val="none"/>
    </w:rPr>
  </w:style>
  <w:style w:type="character" w:customStyle="1" w:styleId="ListLabel2">
    <w:name w:val="ListLabel 2"/>
    <w:rPr>
      <w:b/>
    </w:rPr>
  </w:style>
  <w:style w:type="character" w:customStyle="1" w:styleId="ListLabel3">
    <w:name w:val="ListLabel 3"/>
    <w:rPr>
      <w:rFonts w:cs="Courier New"/>
    </w:rPr>
  </w:style>
  <w:style w:type="paragraph" w:customStyle="1" w:styleId="Nadpis">
    <w:name w:val="Nadpis"/>
    <w:basedOn w:val="Normln"/>
    <w:next w:val="Tlotextu"/>
    <w:pPr>
      <w:keepNext/>
      <w:spacing w:before="240" w:after="120"/>
    </w:pPr>
    <w:rPr>
      <w:rFonts w:ascii="Arial" w:eastAsia="Microsoft YaHei" w:hAnsi="Arial" w:cs="Mangal"/>
      <w:sz w:val="28"/>
      <w:szCs w:val="28"/>
    </w:rPr>
  </w:style>
  <w:style w:type="paragraph" w:customStyle="1" w:styleId="Tlotextu">
    <w:name w:val="Tělo textu"/>
    <w:basedOn w:val="Normln"/>
    <w:pPr>
      <w:spacing w:after="120"/>
    </w:pPr>
  </w:style>
  <w:style w:type="paragraph" w:customStyle="1" w:styleId="Seznam1">
    <w:name w:val="Seznam1"/>
    <w:basedOn w:val="Tlotextu"/>
    <w:rPr>
      <w:rFonts w:cs="Mangal"/>
    </w:rPr>
  </w:style>
  <w:style w:type="paragraph" w:customStyle="1" w:styleId="Popisek">
    <w:name w:val="Popisek"/>
    <w:basedOn w:val="Normln"/>
    <w:pPr>
      <w:suppressLineNumbers/>
      <w:spacing w:before="120" w:after="120"/>
    </w:pPr>
    <w:rPr>
      <w:rFonts w:cs="Mangal"/>
      <w:i/>
      <w:iCs/>
      <w:szCs w:val="24"/>
    </w:rPr>
  </w:style>
  <w:style w:type="paragraph" w:customStyle="1" w:styleId="Rejstk">
    <w:name w:val="Rejstřík"/>
    <w:basedOn w:val="Normln"/>
    <w:pPr>
      <w:suppressLineNumbers/>
    </w:pPr>
    <w:rPr>
      <w:rFonts w:cs="Mangal"/>
    </w:rPr>
  </w:style>
  <w:style w:type="paragraph" w:customStyle="1" w:styleId="Zhlav1">
    <w:name w:val="Záhlaví1"/>
    <w:basedOn w:val="Normln"/>
    <w:pPr>
      <w:tabs>
        <w:tab w:val="center" w:pos="4536"/>
        <w:tab w:val="right" w:pos="9072"/>
      </w:tabs>
    </w:pPr>
  </w:style>
  <w:style w:type="paragraph" w:customStyle="1" w:styleId="Zpat1">
    <w:name w:val="Zápatí1"/>
    <w:basedOn w:val="Normln"/>
    <w:pPr>
      <w:tabs>
        <w:tab w:val="center" w:pos="4536"/>
        <w:tab w:val="right" w:pos="9072"/>
      </w:tabs>
    </w:pPr>
  </w:style>
  <w:style w:type="paragraph" w:styleId="Textvbloku">
    <w:name w:val="Block Text"/>
    <w:basedOn w:val="Normln"/>
    <w:pPr>
      <w:overflowPunct w:val="0"/>
      <w:ind w:left="-851" w:right="-567"/>
    </w:pPr>
    <w:rPr>
      <w:rFonts w:ascii="Times New Roman" w:hAnsi="Times New Roman"/>
    </w:rPr>
  </w:style>
  <w:style w:type="paragraph" w:styleId="Textkomente">
    <w:name w:val="annotation text"/>
    <w:basedOn w:val="Normln"/>
    <w:link w:val="TextkomenteChar1"/>
    <w:pPr>
      <w:overflowPunct w:val="0"/>
    </w:pPr>
    <w:rPr>
      <w:rFonts w:ascii="Times New Roman" w:hAnsi="Times New Roman"/>
      <w:sz w:val="20"/>
    </w:rPr>
  </w:style>
  <w:style w:type="paragraph" w:styleId="Textbubliny">
    <w:name w:val="Balloon Text"/>
    <w:basedOn w:val="Normln"/>
    <w:rPr>
      <w:rFonts w:ascii="Tahoma" w:hAnsi="Tahoma" w:cs="Tahoma"/>
      <w:sz w:val="16"/>
      <w:szCs w:val="16"/>
    </w:rPr>
  </w:style>
  <w:style w:type="paragraph" w:styleId="Pedmtkomente">
    <w:name w:val="annotation subject"/>
    <w:basedOn w:val="Textkomente"/>
    <w:pPr>
      <w:overflowPunct/>
    </w:pPr>
    <w:rPr>
      <w:rFonts w:ascii="HelveticaNewE" w:hAnsi="HelveticaNewE"/>
      <w:b/>
      <w:bCs/>
    </w:rPr>
  </w:style>
  <w:style w:type="paragraph" w:styleId="Odstavecseseznamem">
    <w:name w:val="List Paragraph"/>
    <w:basedOn w:val="Normln"/>
    <w:pPr>
      <w:ind w:left="720"/>
      <w:contextualSpacing/>
      <w:textAlignment w:val="baseline"/>
    </w:pPr>
    <w:rPr>
      <w:rFonts w:ascii="Times New Roman" w:hAnsi="Times New Roman"/>
      <w:sz w:val="20"/>
    </w:rPr>
  </w:style>
  <w:style w:type="character" w:customStyle="1" w:styleId="TextkomenteChar1">
    <w:name w:val="Text komentáře Char1"/>
    <w:basedOn w:val="Standardnpsmoodstavce"/>
    <w:link w:val="Textkomente"/>
    <w:rsid w:val="000F015C"/>
    <w:rPr>
      <w:rFonts w:ascii="Times New Roman" w:eastAsia="Times New Roman" w:hAnsi="Times New Roman" w:cs="Times New Roman"/>
      <w:sz w:val="20"/>
      <w:szCs w:val="20"/>
    </w:rPr>
  </w:style>
  <w:style w:type="paragraph" w:styleId="Zhlav">
    <w:name w:val="header"/>
    <w:basedOn w:val="Normln"/>
    <w:link w:val="ZhlavChar1"/>
    <w:uiPriority w:val="99"/>
    <w:unhideWhenUsed/>
    <w:rsid w:val="00801363"/>
    <w:pPr>
      <w:tabs>
        <w:tab w:val="center" w:pos="4536"/>
        <w:tab w:val="right" w:pos="9072"/>
      </w:tabs>
      <w:spacing w:line="240" w:lineRule="auto"/>
    </w:pPr>
  </w:style>
  <w:style w:type="character" w:customStyle="1" w:styleId="ZhlavChar1">
    <w:name w:val="Záhlaví Char1"/>
    <w:basedOn w:val="Standardnpsmoodstavce"/>
    <w:link w:val="Zhlav"/>
    <w:uiPriority w:val="99"/>
    <w:rsid w:val="00801363"/>
    <w:rPr>
      <w:rFonts w:ascii="HelveticaNewE" w:eastAsia="Times New Roman" w:hAnsi="HelveticaNewE" w:cs="Times New Roman"/>
      <w:sz w:val="24"/>
      <w:szCs w:val="20"/>
    </w:rPr>
  </w:style>
  <w:style w:type="paragraph" w:styleId="Zpat">
    <w:name w:val="footer"/>
    <w:basedOn w:val="Normln"/>
    <w:link w:val="ZpatChar1"/>
    <w:uiPriority w:val="99"/>
    <w:unhideWhenUsed/>
    <w:rsid w:val="00801363"/>
    <w:pPr>
      <w:tabs>
        <w:tab w:val="center" w:pos="4536"/>
        <w:tab w:val="right" w:pos="9072"/>
      </w:tabs>
      <w:spacing w:line="240" w:lineRule="auto"/>
    </w:pPr>
  </w:style>
  <w:style w:type="character" w:customStyle="1" w:styleId="ZpatChar1">
    <w:name w:val="Zápatí Char1"/>
    <w:basedOn w:val="Standardnpsmoodstavce"/>
    <w:link w:val="Zpat"/>
    <w:uiPriority w:val="99"/>
    <w:rsid w:val="00801363"/>
    <w:rPr>
      <w:rFonts w:ascii="HelveticaNewE" w:eastAsia="Times New Roman" w:hAnsi="HelveticaNewE"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pPr>
      <w:suppressAutoHyphens/>
      <w:spacing w:after="0" w:line="100" w:lineRule="atLeast"/>
    </w:pPr>
    <w:rPr>
      <w:rFonts w:ascii="HelveticaNewE" w:eastAsia="Times New Roman" w:hAnsi="HelveticaNewE" w:cs="Times New Roman"/>
      <w:sz w:val="24"/>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uiPriority w:val="99"/>
    <w:rPr>
      <w:rFonts w:ascii="HelveticaNewE" w:eastAsia="Times New Roman" w:hAnsi="HelveticaNewE" w:cs="Times New Roman"/>
      <w:sz w:val="24"/>
      <w:szCs w:val="20"/>
      <w:lang w:eastAsia="cs-CZ"/>
    </w:rPr>
  </w:style>
  <w:style w:type="character" w:customStyle="1" w:styleId="ZpatChar">
    <w:name w:val="Zápatí Char"/>
    <w:basedOn w:val="Standardnpsmoodstavce"/>
    <w:rPr>
      <w:rFonts w:ascii="HelveticaNewE" w:eastAsia="Times New Roman" w:hAnsi="HelveticaNewE" w:cs="Times New Roman"/>
      <w:sz w:val="24"/>
      <w:szCs w:val="20"/>
      <w:lang w:eastAsia="cs-CZ"/>
    </w:rPr>
  </w:style>
  <w:style w:type="character" w:styleId="Odkaznakoment">
    <w:name w:val="annotation reference"/>
    <w:basedOn w:val="Standardnpsmoodstavce"/>
    <w:rPr>
      <w:sz w:val="16"/>
      <w:szCs w:val="16"/>
    </w:rPr>
  </w:style>
  <w:style w:type="character" w:customStyle="1" w:styleId="TextkomenteChar">
    <w:name w:val="Text komentáře Char"/>
    <w:basedOn w:val="Standardnpsmoodstavce"/>
    <w:rPr>
      <w:rFonts w:ascii="Times New Roman" w:eastAsia="Times New Roman" w:hAnsi="Times New Roman" w:cs="Times New Roman"/>
      <w:sz w:val="20"/>
      <w:szCs w:val="20"/>
      <w:lang w:eastAsia="cs-CZ"/>
    </w:rPr>
  </w:style>
  <w:style w:type="character" w:customStyle="1" w:styleId="TextbublinyChar">
    <w:name w:val="Text bubliny Char"/>
    <w:basedOn w:val="Standardnpsmoodstavce"/>
    <w:rPr>
      <w:rFonts w:ascii="Tahoma" w:eastAsia="Times New Roman" w:hAnsi="Tahoma" w:cs="Tahoma"/>
      <w:sz w:val="16"/>
      <w:szCs w:val="16"/>
      <w:lang w:eastAsia="cs-CZ"/>
    </w:rPr>
  </w:style>
  <w:style w:type="character" w:customStyle="1" w:styleId="PedmtkomenteChar">
    <w:name w:val="Předmět komentáře Char"/>
    <w:basedOn w:val="TextkomenteChar"/>
    <w:rPr>
      <w:rFonts w:ascii="HelveticaNewE" w:eastAsia="Times New Roman" w:hAnsi="HelveticaNewE" w:cs="Times New Roman"/>
      <w:b/>
      <w:bCs/>
      <w:sz w:val="20"/>
      <w:szCs w:val="20"/>
      <w:lang w:eastAsia="cs-CZ"/>
    </w:rPr>
  </w:style>
  <w:style w:type="character" w:customStyle="1" w:styleId="ListLabel1">
    <w:name w:val="ListLabel 1"/>
    <w:rPr>
      <w:b w:val="0"/>
      <w:i w:val="0"/>
      <w:strike w:val="0"/>
      <w:dstrike w:val="0"/>
      <w:sz w:val="24"/>
      <w:u w:val="none"/>
      <w:effect w:val="none"/>
    </w:rPr>
  </w:style>
  <w:style w:type="character" w:customStyle="1" w:styleId="ListLabel2">
    <w:name w:val="ListLabel 2"/>
    <w:rPr>
      <w:b/>
    </w:rPr>
  </w:style>
  <w:style w:type="character" w:customStyle="1" w:styleId="ListLabel3">
    <w:name w:val="ListLabel 3"/>
    <w:rPr>
      <w:rFonts w:cs="Courier New"/>
    </w:rPr>
  </w:style>
  <w:style w:type="paragraph" w:customStyle="1" w:styleId="Nadpis">
    <w:name w:val="Nadpis"/>
    <w:basedOn w:val="Normln"/>
    <w:next w:val="Tlotextu"/>
    <w:pPr>
      <w:keepNext/>
      <w:spacing w:before="240" w:after="120"/>
    </w:pPr>
    <w:rPr>
      <w:rFonts w:ascii="Arial" w:eastAsia="Microsoft YaHei" w:hAnsi="Arial" w:cs="Mangal"/>
      <w:sz w:val="28"/>
      <w:szCs w:val="28"/>
    </w:rPr>
  </w:style>
  <w:style w:type="paragraph" w:customStyle="1" w:styleId="Tlotextu">
    <w:name w:val="Tělo textu"/>
    <w:basedOn w:val="Normln"/>
    <w:pPr>
      <w:spacing w:after="120"/>
    </w:pPr>
  </w:style>
  <w:style w:type="paragraph" w:customStyle="1" w:styleId="Seznam1">
    <w:name w:val="Seznam1"/>
    <w:basedOn w:val="Tlotextu"/>
    <w:rPr>
      <w:rFonts w:cs="Mangal"/>
    </w:rPr>
  </w:style>
  <w:style w:type="paragraph" w:customStyle="1" w:styleId="Popisek">
    <w:name w:val="Popisek"/>
    <w:basedOn w:val="Normln"/>
    <w:pPr>
      <w:suppressLineNumbers/>
      <w:spacing w:before="120" w:after="120"/>
    </w:pPr>
    <w:rPr>
      <w:rFonts w:cs="Mangal"/>
      <w:i/>
      <w:iCs/>
      <w:szCs w:val="24"/>
    </w:rPr>
  </w:style>
  <w:style w:type="paragraph" w:customStyle="1" w:styleId="Rejstk">
    <w:name w:val="Rejstřík"/>
    <w:basedOn w:val="Normln"/>
    <w:pPr>
      <w:suppressLineNumbers/>
    </w:pPr>
    <w:rPr>
      <w:rFonts w:cs="Mangal"/>
    </w:rPr>
  </w:style>
  <w:style w:type="paragraph" w:customStyle="1" w:styleId="Zhlav1">
    <w:name w:val="Záhlaví1"/>
    <w:basedOn w:val="Normln"/>
    <w:pPr>
      <w:tabs>
        <w:tab w:val="center" w:pos="4536"/>
        <w:tab w:val="right" w:pos="9072"/>
      </w:tabs>
    </w:pPr>
  </w:style>
  <w:style w:type="paragraph" w:customStyle="1" w:styleId="Zpat1">
    <w:name w:val="Zápatí1"/>
    <w:basedOn w:val="Normln"/>
    <w:pPr>
      <w:tabs>
        <w:tab w:val="center" w:pos="4536"/>
        <w:tab w:val="right" w:pos="9072"/>
      </w:tabs>
    </w:pPr>
  </w:style>
  <w:style w:type="paragraph" w:styleId="Textvbloku">
    <w:name w:val="Block Text"/>
    <w:basedOn w:val="Normln"/>
    <w:pPr>
      <w:overflowPunct w:val="0"/>
      <w:ind w:left="-851" w:right="-567"/>
    </w:pPr>
    <w:rPr>
      <w:rFonts w:ascii="Times New Roman" w:hAnsi="Times New Roman"/>
    </w:rPr>
  </w:style>
  <w:style w:type="paragraph" w:styleId="Textkomente">
    <w:name w:val="annotation text"/>
    <w:basedOn w:val="Normln"/>
    <w:link w:val="TextkomenteChar1"/>
    <w:pPr>
      <w:overflowPunct w:val="0"/>
    </w:pPr>
    <w:rPr>
      <w:rFonts w:ascii="Times New Roman" w:hAnsi="Times New Roman"/>
      <w:sz w:val="20"/>
    </w:rPr>
  </w:style>
  <w:style w:type="paragraph" w:styleId="Textbubliny">
    <w:name w:val="Balloon Text"/>
    <w:basedOn w:val="Normln"/>
    <w:rPr>
      <w:rFonts w:ascii="Tahoma" w:hAnsi="Tahoma" w:cs="Tahoma"/>
      <w:sz w:val="16"/>
      <w:szCs w:val="16"/>
    </w:rPr>
  </w:style>
  <w:style w:type="paragraph" w:styleId="Pedmtkomente">
    <w:name w:val="annotation subject"/>
    <w:basedOn w:val="Textkomente"/>
    <w:pPr>
      <w:overflowPunct/>
    </w:pPr>
    <w:rPr>
      <w:rFonts w:ascii="HelveticaNewE" w:hAnsi="HelveticaNewE"/>
      <w:b/>
      <w:bCs/>
    </w:rPr>
  </w:style>
  <w:style w:type="paragraph" w:styleId="Odstavecseseznamem">
    <w:name w:val="List Paragraph"/>
    <w:basedOn w:val="Normln"/>
    <w:pPr>
      <w:ind w:left="720"/>
      <w:contextualSpacing/>
      <w:textAlignment w:val="baseline"/>
    </w:pPr>
    <w:rPr>
      <w:rFonts w:ascii="Times New Roman" w:hAnsi="Times New Roman"/>
      <w:sz w:val="20"/>
    </w:rPr>
  </w:style>
  <w:style w:type="character" w:customStyle="1" w:styleId="TextkomenteChar1">
    <w:name w:val="Text komentáře Char1"/>
    <w:basedOn w:val="Standardnpsmoodstavce"/>
    <w:link w:val="Textkomente"/>
    <w:rsid w:val="000F015C"/>
    <w:rPr>
      <w:rFonts w:ascii="Times New Roman" w:eastAsia="Times New Roman" w:hAnsi="Times New Roman" w:cs="Times New Roman"/>
      <w:sz w:val="20"/>
      <w:szCs w:val="20"/>
    </w:rPr>
  </w:style>
  <w:style w:type="paragraph" w:styleId="Zhlav">
    <w:name w:val="header"/>
    <w:basedOn w:val="Normln"/>
    <w:link w:val="ZhlavChar1"/>
    <w:uiPriority w:val="99"/>
    <w:unhideWhenUsed/>
    <w:rsid w:val="00801363"/>
    <w:pPr>
      <w:tabs>
        <w:tab w:val="center" w:pos="4536"/>
        <w:tab w:val="right" w:pos="9072"/>
      </w:tabs>
      <w:spacing w:line="240" w:lineRule="auto"/>
    </w:pPr>
  </w:style>
  <w:style w:type="character" w:customStyle="1" w:styleId="ZhlavChar1">
    <w:name w:val="Záhlaví Char1"/>
    <w:basedOn w:val="Standardnpsmoodstavce"/>
    <w:link w:val="Zhlav"/>
    <w:uiPriority w:val="99"/>
    <w:rsid w:val="00801363"/>
    <w:rPr>
      <w:rFonts w:ascii="HelveticaNewE" w:eastAsia="Times New Roman" w:hAnsi="HelveticaNewE" w:cs="Times New Roman"/>
      <w:sz w:val="24"/>
      <w:szCs w:val="20"/>
    </w:rPr>
  </w:style>
  <w:style w:type="paragraph" w:styleId="Zpat">
    <w:name w:val="footer"/>
    <w:basedOn w:val="Normln"/>
    <w:link w:val="ZpatChar1"/>
    <w:uiPriority w:val="99"/>
    <w:unhideWhenUsed/>
    <w:rsid w:val="00801363"/>
    <w:pPr>
      <w:tabs>
        <w:tab w:val="center" w:pos="4536"/>
        <w:tab w:val="right" w:pos="9072"/>
      </w:tabs>
      <w:spacing w:line="240" w:lineRule="auto"/>
    </w:pPr>
  </w:style>
  <w:style w:type="character" w:customStyle="1" w:styleId="ZpatChar1">
    <w:name w:val="Zápatí Char1"/>
    <w:basedOn w:val="Standardnpsmoodstavce"/>
    <w:link w:val="Zpat"/>
    <w:uiPriority w:val="99"/>
    <w:rsid w:val="00801363"/>
    <w:rPr>
      <w:rFonts w:ascii="HelveticaNewE" w:eastAsia="Times New Roman" w:hAnsi="HelveticaNewE"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12F1C-6915-4FCD-BDD7-94B29CD04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2643</Words>
  <Characters>15595</Characters>
  <Application>Microsoft Office Word</Application>
  <DocSecurity>0</DocSecurity>
  <Lines>129</Lines>
  <Paragraphs>36</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LinksUpToDate>false</LinksUpToDate>
  <CharactersWithSpaces>18202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2016-11-03T16:46:00Z</dcterms:created>
  <dcterms:modified xsi:type="dcterms:W3CDTF">2016-11-09T12:54:00Z</dcterms:modified>
</cp:coreProperties>
</file>